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EF1" w:rsidRDefault="00BB3EF1" w:rsidP="00215B5C">
      <w:pPr>
        <w:autoSpaceDE w:val="0"/>
        <w:autoSpaceDN w:val="0"/>
        <w:adjustRightInd w:val="0"/>
        <w:ind w:left="4248" w:firstLine="708"/>
        <w:jc w:val="right"/>
        <w:rPr>
          <w:bCs/>
          <w:color w:val="000000"/>
          <w:sz w:val="24"/>
          <w:szCs w:val="24"/>
        </w:rPr>
      </w:pPr>
      <w:r>
        <w:rPr>
          <w:bCs/>
          <w:color w:val="000000"/>
          <w:sz w:val="24"/>
          <w:szCs w:val="24"/>
        </w:rPr>
        <w:t xml:space="preserve">       УТВЕРЖДАЮ</w:t>
      </w:r>
    </w:p>
    <w:p w:rsidR="00BB3EF1" w:rsidRPr="00FA0978" w:rsidRDefault="00BB3EF1" w:rsidP="00B14461">
      <w:pPr>
        <w:autoSpaceDE w:val="0"/>
        <w:autoSpaceDN w:val="0"/>
        <w:adjustRightInd w:val="0"/>
        <w:jc w:val="right"/>
        <w:rPr>
          <w:bCs/>
          <w:color w:val="000000"/>
          <w:sz w:val="24"/>
          <w:szCs w:val="24"/>
        </w:rPr>
      </w:pPr>
      <w:r w:rsidRPr="00FA0978">
        <w:rPr>
          <w:bCs/>
          <w:color w:val="000000"/>
          <w:sz w:val="24"/>
          <w:szCs w:val="24"/>
        </w:rPr>
        <w:t xml:space="preserve">Генеральный директор </w:t>
      </w:r>
    </w:p>
    <w:p w:rsidR="00BB3EF1" w:rsidRPr="00FA0978" w:rsidRDefault="00BB3EF1" w:rsidP="00FA0978">
      <w:pPr>
        <w:autoSpaceDE w:val="0"/>
        <w:autoSpaceDN w:val="0"/>
        <w:adjustRightInd w:val="0"/>
        <w:jc w:val="right"/>
        <w:rPr>
          <w:bCs/>
          <w:color w:val="000000"/>
          <w:sz w:val="24"/>
          <w:szCs w:val="24"/>
        </w:rPr>
      </w:pPr>
      <w:r w:rsidRPr="00FA0978">
        <w:rPr>
          <w:bCs/>
          <w:color w:val="000000"/>
          <w:sz w:val="24"/>
          <w:szCs w:val="24"/>
        </w:rPr>
        <w:t>ООО «Услуга»</w:t>
      </w:r>
    </w:p>
    <w:p w:rsidR="00BB3EF1" w:rsidRPr="00FA0978" w:rsidRDefault="00BB3EF1" w:rsidP="00B14461">
      <w:pPr>
        <w:autoSpaceDE w:val="0"/>
        <w:autoSpaceDN w:val="0"/>
        <w:adjustRightInd w:val="0"/>
        <w:jc w:val="right"/>
        <w:rPr>
          <w:bCs/>
          <w:color w:val="000000"/>
          <w:sz w:val="24"/>
          <w:szCs w:val="24"/>
        </w:rPr>
      </w:pPr>
      <w:r w:rsidRPr="00FA0978">
        <w:rPr>
          <w:bCs/>
          <w:color w:val="000000"/>
          <w:sz w:val="24"/>
          <w:szCs w:val="24"/>
        </w:rPr>
        <w:t>__________________В.Д. Приймак</w:t>
      </w:r>
    </w:p>
    <w:p w:rsidR="00BB3EF1" w:rsidRDefault="00BB3EF1" w:rsidP="00B14461">
      <w:pPr>
        <w:autoSpaceDE w:val="0"/>
        <w:autoSpaceDN w:val="0"/>
        <w:adjustRightInd w:val="0"/>
        <w:jc w:val="right"/>
        <w:rPr>
          <w:bCs/>
          <w:color w:val="000000"/>
          <w:sz w:val="24"/>
          <w:szCs w:val="24"/>
        </w:rPr>
      </w:pPr>
      <w:r>
        <w:rPr>
          <w:bCs/>
          <w:color w:val="000000"/>
          <w:sz w:val="24"/>
          <w:szCs w:val="24"/>
        </w:rPr>
        <w:t>«01» марта 2023г.</w:t>
      </w:r>
    </w:p>
    <w:p w:rsidR="00BB3EF1" w:rsidRDefault="00BB3EF1" w:rsidP="00B14461">
      <w:pPr>
        <w:autoSpaceDE w:val="0"/>
        <w:autoSpaceDN w:val="0"/>
        <w:adjustRightInd w:val="0"/>
        <w:jc w:val="right"/>
        <w:rPr>
          <w:bCs/>
          <w:color w:val="000000"/>
          <w:sz w:val="24"/>
          <w:szCs w:val="24"/>
        </w:rPr>
      </w:pPr>
    </w:p>
    <w:p w:rsidR="00BB3EF1" w:rsidRDefault="00BB3EF1" w:rsidP="00B14461">
      <w:pPr>
        <w:autoSpaceDE w:val="0"/>
        <w:autoSpaceDN w:val="0"/>
        <w:adjustRightInd w:val="0"/>
        <w:jc w:val="right"/>
        <w:rPr>
          <w:bCs/>
          <w:color w:val="000000"/>
          <w:sz w:val="24"/>
          <w:szCs w:val="24"/>
        </w:rPr>
      </w:pPr>
    </w:p>
    <w:p w:rsidR="00BB3EF1" w:rsidRDefault="00BB3EF1" w:rsidP="009E341C">
      <w:pPr>
        <w:autoSpaceDE w:val="0"/>
        <w:autoSpaceDN w:val="0"/>
        <w:adjustRightInd w:val="0"/>
        <w:jc w:val="center"/>
        <w:rPr>
          <w:b/>
          <w:color w:val="000000"/>
          <w:sz w:val="24"/>
          <w:szCs w:val="24"/>
        </w:rPr>
      </w:pPr>
      <w:r w:rsidRPr="009E341C">
        <w:rPr>
          <w:b/>
          <w:color w:val="000000"/>
          <w:sz w:val="24"/>
          <w:szCs w:val="24"/>
        </w:rPr>
        <w:t xml:space="preserve">ПОЛОЖЕНИЕ </w:t>
      </w:r>
    </w:p>
    <w:p w:rsidR="00BB3EF1" w:rsidRPr="00B5614D" w:rsidRDefault="00BB3EF1" w:rsidP="009E341C">
      <w:pPr>
        <w:autoSpaceDE w:val="0"/>
        <w:autoSpaceDN w:val="0"/>
        <w:adjustRightInd w:val="0"/>
        <w:jc w:val="center"/>
        <w:rPr>
          <w:b/>
          <w:bCs/>
          <w:color w:val="000000"/>
          <w:sz w:val="24"/>
          <w:szCs w:val="24"/>
        </w:rPr>
      </w:pPr>
      <w:r w:rsidRPr="009E341C">
        <w:rPr>
          <w:b/>
          <w:color w:val="000000"/>
          <w:sz w:val="24"/>
          <w:szCs w:val="24"/>
        </w:rPr>
        <w:t>«</w:t>
      </w:r>
      <w:r>
        <w:rPr>
          <w:b/>
          <w:color w:val="000000"/>
          <w:sz w:val="24"/>
          <w:szCs w:val="24"/>
        </w:rPr>
        <w:t xml:space="preserve">Об обработке и защите персональных данных собственников помещений и иных пользователей помещений - физических лиц, проживающих в многоквартирных домах, находящихся на обслуживании </w:t>
      </w:r>
      <w:r w:rsidRPr="00B5614D">
        <w:rPr>
          <w:b/>
          <w:color w:val="000000"/>
          <w:sz w:val="24"/>
          <w:szCs w:val="24"/>
        </w:rPr>
        <w:t>ООО «Услуга»</w:t>
      </w:r>
    </w:p>
    <w:p w:rsidR="00BB3EF1" w:rsidRPr="0092317F" w:rsidRDefault="00BB3EF1" w:rsidP="00B14461">
      <w:pPr>
        <w:autoSpaceDE w:val="0"/>
        <w:autoSpaceDN w:val="0"/>
        <w:adjustRightInd w:val="0"/>
        <w:jc w:val="right"/>
        <w:rPr>
          <w:bCs/>
          <w:color w:val="000000"/>
          <w:sz w:val="24"/>
          <w:szCs w:val="24"/>
        </w:rPr>
      </w:pPr>
    </w:p>
    <w:p w:rsidR="00BB3EF1" w:rsidRPr="00F07BF9" w:rsidRDefault="00BB3EF1" w:rsidP="00F07BF9">
      <w:pPr>
        <w:pStyle w:val="ListParagraph"/>
        <w:numPr>
          <w:ilvl w:val="0"/>
          <w:numId w:val="1"/>
        </w:numPr>
        <w:autoSpaceDE w:val="0"/>
        <w:autoSpaceDN w:val="0"/>
        <w:adjustRightInd w:val="0"/>
        <w:jc w:val="center"/>
        <w:rPr>
          <w:b/>
          <w:bCs/>
          <w:color w:val="000000"/>
          <w:sz w:val="24"/>
          <w:szCs w:val="24"/>
        </w:rPr>
      </w:pPr>
      <w:r>
        <w:rPr>
          <w:b/>
          <w:bCs/>
          <w:color w:val="000000"/>
          <w:sz w:val="24"/>
          <w:szCs w:val="24"/>
        </w:rPr>
        <w:t>Общие положения.</w:t>
      </w:r>
    </w:p>
    <w:p w:rsidR="00BB3EF1" w:rsidRPr="00F07BF9" w:rsidRDefault="00BB3EF1" w:rsidP="00F07BF9">
      <w:pPr>
        <w:autoSpaceDE w:val="0"/>
        <w:autoSpaceDN w:val="0"/>
        <w:adjustRightInd w:val="0"/>
        <w:ind w:left="360"/>
        <w:jc w:val="center"/>
        <w:rPr>
          <w:b/>
          <w:bCs/>
          <w:color w:val="000000"/>
          <w:sz w:val="24"/>
          <w:szCs w:val="24"/>
        </w:rPr>
      </w:pPr>
    </w:p>
    <w:p w:rsidR="00BB3EF1" w:rsidRDefault="00BB3EF1" w:rsidP="00670EAB">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 xml:space="preserve"> </w:t>
      </w:r>
      <w:r w:rsidRPr="00670EAB">
        <w:rPr>
          <w:color w:val="000000"/>
          <w:sz w:val="24"/>
          <w:szCs w:val="24"/>
        </w:rPr>
        <w:t xml:space="preserve">Положение </w:t>
      </w:r>
      <w:r w:rsidRPr="00B5614D">
        <w:rPr>
          <w:color w:val="000000"/>
          <w:sz w:val="24"/>
          <w:szCs w:val="24"/>
        </w:rPr>
        <w:t>ООО «Услуга»</w:t>
      </w:r>
      <w:r>
        <w:rPr>
          <w:color w:val="000000"/>
          <w:sz w:val="24"/>
          <w:szCs w:val="24"/>
        </w:rPr>
        <w:t xml:space="preserve"> (далее по тексту управляющая организация») </w:t>
      </w:r>
      <w:r w:rsidRPr="00670EAB">
        <w:rPr>
          <w:color w:val="000000"/>
          <w:sz w:val="24"/>
          <w:szCs w:val="24"/>
        </w:rPr>
        <w:t>об обработке и защите персональных данных собственников помещений и иных</w:t>
      </w:r>
      <w:r>
        <w:rPr>
          <w:color w:val="000000"/>
          <w:sz w:val="24"/>
          <w:szCs w:val="24"/>
        </w:rPr>
        <w:t xml:space="preserve"> пользователей помещений -</w:t>
      </w:r>
      <w:r w:rsidRPr="00670EAB">
        <w:rPr>
          <w:color w:val="000000"/>
          <w:sz w:val="24"/>
          <w:szCs w:val="24"/>
        </w:rPr>
        <w:t xml:space="preserve"> ф</w:t>
      </w:r>
      <w:r>
        <w:rPr>
          <w:color w:val="000000"/>
          <w:sz w:val="24"/>
          <w:szCs w:val="24"/>
        </w:rPr>
        <w:t>изических лиц, проживающих в многоквартирных домах</w:t>
      </w:r>
      <w:r w:rsidRPr="00670EAB">
        <w:rPr>
          <w:color w:val="000000"/>
          <w:sz w:val="24"/>
          <w:szCs w:val="24"/>
        </w:rPr>
        <w:t>, нахо</w:t>
      </w:r>
      <w:r>
        <w:rPr>
          <w:color w:val="000000"/>
          <w:sz w:val="24"/>
          <w:szCs w:val="24"/>
        </w:rPr>
        <w:t xml:space="preserve">дящихся на обслуживании </w:t>
      </w:r>
      <w:r w:rsidRPr="00B5614D">
        <w:rPr>
          <w:color w:val="000000"/>
          <w:sz w:val="24"/>
          <w:szCs w:val="24"/>
        </w:rPr>
        <w:t>ООО «Услуга»</w:t>
      </w:r>
      <w:r>
        <w:rPr>
          <w:color w:val="000000"/>
          <w:sz w:val="24"/>
          <w:szCs w:val="24"/>
        </w:rPr>
        <w:t xml:space="preserve"> (далее по тексту собственники помещений) регламентируется Конституцией РФ, ГК РФ, Федеральным законом от 27.07.2006 №152-ФЗ «О персональных данных», Постановлением Правительства РФ от 06.05.2011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01.11.2012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РФ от 06.07.2008 №512 «Об утверждении требований к материальным носителям биометрических персональных данных  и технологиях хранения таких данных вне информационных систем персональных данных вне информационных систем персональных данных», Постановлением Правительства РФ  от 15.09.2008 №687 «Об утверждении положений об особенностях обработки персональных данных, осуществляемой без использования средств автоматизации», Постановлением Правительства РФ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другими нормативно-правовыми актами.</w:t>
      </w:r>
    </w:p>
    <w:p w:rsidR="00BB3EF1" w:rsidRPr="00B5614D" w:rsidRDefault="00BB3EF1" w:rsidP="00670EAB">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 xml:space="preserve">Положение об обработке и защите персональных данных определяет цели, содержание и порядок обработки персональных данных, меры, направленные на защиту персональных данных, а также выявление и предотвращение нарушений законодательства РФ в области персональных данных в </w:t>
      </w:r>
      <w:r w:rsidRPr="00B5614D">
        <w:rPr>
          <w:color w:val="000000"/>
          <w:sz w:val="24"/>
          <w:szCs w:val="24"/>
        </w:rPr>
        <w:t>ООО «Услуга».</w:t>
      </w:r>
    </w:p>
    <w:p w:rsidR="00BB3EF1" w:rsidRDefault="00BB3EF1" w:rsidP="00670EAB">
      <w:pPr>
        <w:pStyle w:val="ListParagraph"/>
        <w:numPr>
          <w:ilvl w:val="1"/>
          <w:numId w:val="1"/>
        </w:numPr>
        <w:autoSpaceDE w:val="0"/>
        <w:autoSpaceDN w:val="0"/>
        <w:adjustRightInd w:val="0"/>
        <w:ind w:left="0" w:firstLine="0"/>
        <w:jc w:val="both"/>
        <w:rPr>
          <w:color w:val="000000"/>
          <w:sz w:val="24"/>
          <w:szCs w:val="24"/>
        </w:rPr>
      </w:pPr>
      <w:r w:rsidRPr="00B5614D">
        <w:rPr>
          <w:color w:val="000000"/>
          <w:sz w:val="24"/>
          <w:szCs w:val="24"/>
        </w:rPr>
        <w:t>Настоящее Положение определяет политику ООО «Услуга» как оператора, осуществляющего обработку персональных данных, в отношении обработки</w:t>
      </w:r>
      <w:r>
        <w:rPr>
          <w:color w:val="000000"/>
          <w:sz w:val="24"/>
          <w:szCs w:val="24"/>
        </w:rPr>
        <w:t xml:space="preserve"> и защиты персональных данных </w:t>
      </w:r>
      <w:r w:rsidRPr="00670EAB">
        <w:rPr>
          <w:color w:val="000000"/>
          <w:sz w:val="24"/>
          <w:szCs w:val="24"/>
        </w:rPr>
        <w:t>собственников помещений</w:t>
      </w:r>
      <w:r>
        <w:rPr>
          <w:color w:val="000000"/>
          <w:sz w:val="24"/>
          <w:szCs w:val="24"/>
        </w:rPr>
        <w:t>.</w:t>
      </w:r>
    </w:p>
    <w:p w:rsidR="00BB3EF1" w:rsidRDefault="00BB3EF1" w:rsidP="00670EAB">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Целью настоящего Положения является обеспечение защиты прав и свобод человека и гражданина при обработке персональных данных.</w:t>
      </w:r>
    </w:p>
    <w:p w:rsidR="00BB3EF1" w:rsidRDefault="00BB3EF1" w:rsidP="00670EAB">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Персональные данные обрабатываются в целях исполнения договоров управления многоквартирными домами, заключенными между собственниками помещений и управляющей организацией.</w:t>
      </w:r>
    </w:p>
    <w:p w:rsidR="00BB3EF1" w:rsidRPr="008D0F1D" w:rsidRDefault="00BB3EF1" w:rsidP="00670EAB">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 xml:space="preserve">Настоящее Положение утверждается </w:t>
      </w:r>
      <w:r w:rsidRPr="00B5614D">
        <w:rPr>
          <w:color w:val="000000"/>
          <w:sz w:val="24"/>
          <w:szCs w:val="24"/>
        </w:rPr>
        <w:t>генеральным директором и</w:t>
      </w:r>
      <w:r>
        <w:rPr>
          <w:color w:val="000000"/>
          <w:sz w:val="24"/>
          <w:szCs w:val="24"/>
        </w:rPr>
        <w:t xml:space="preserve"> является обязательным для исполнения всеми сотрудниками, имеющими доступ к персональным данным </w:t>
      </w:r>
      <w:r w:rsidRPr="00670EAB">
        <w:rPr>
          <w:color w:val="000000"/>
          <w:sz w:val="24"/>
          <w:szCs w:val="24"/>
        </w:rPr>
        <w:t>собственников помещений и иных</w:t>
      </w:r>
      <w:r>
        <w:rPr>
          <w:color w:val="000000"/>
          <w:sz w:val="24"/>
          <w:szCs w:val="24"/>
        </w:rPr>
        <w:t xml:space="preserve"> пользователей помещений -</w:t>
      </w:r>
      <w:r w:rsidRPr="00670EAB">
        <w:rPr>
          <w:color w:val="000000"/>
          <w:sz w:val="24"/>
          <w:szCs w:val="24"/>
        </w:rPr>
        <w:t xml:space="preserve"> ф</w:t>
      </w:r>
      <w:r>
        <w:rPr>
          <w:color w:val="000000"/>
          <w:sz w:val="24"/>
          <w:szCs w:val="24"/>
        </w:rPr>
        <w:t>изических лиц, проживающих в многоквартирных домах</w:t>
      </w:r>
      <w:r w:rsidRPr="00670EAB">
        <w:rPr>
          <w:color w:val="000000"/>
          <w:sz w:val="24"/>
          <w:szCs w:val="24"/>
        </w:rPr>
        <w:t xml:space="preserve">, находящихся на </w:t>
      </w:r>
      <w:r w:rsidRPr="00B5614D">
        <w:rPr>
          <w:color w:val="000000"/>
          <w:sz w:val="24"/>
          <w:szCs w:val="24"/>
        </w:rPr>
        <w:t>обслуживании ООО «Услуга».</w:t>
      </w:r>
    </w:p>
    <w:p w:rsidR="00BB3EF1" w:rsidRPr="00FD611F" w:rsidRDefault="00BB3EF1" w:rsidP="00670EAB">
      <w:pPr>
        <w:pStyle w:val="ListParagraph"/>
        <w:numPr>
          <w:ilvl w:val="1"/>
          <w:numId w:val="1"/>
        </w:numPr>
        <w:autoSpaceDE w:val="0"/>
        <w:autoSpaceDN w:val="0"/>
        <w:adjustRightInd w:val="0"/>
        <w:ind w:left="0" w:firstLine="0"/>
        <w:jc w:val="both"/>
        <w:rPr>
          <w:color w:val="000000"/>
          <w:sz w:val="24"/>
          <w:szCs w:val="24"/>
        </w:rPr>
      </w:pPr>
      <w:r w:rsidRPr="00FD611F">
        <w:rPr>
          <w:color w:val="000000"/>
          <w:sz w:val="24"/>
          <w:szCs w:val="24"/>
        </w:rPr>
        <w:t>Обеспечение безопасности и конфиденциальности персональных данных является одним из приоритетных направлений в деятельности ООО «Услуга».</w:t>
      </w:r>
    </w:p>
    <w:p w:rsidR="00BB3EF1" w:rsidRDefault="00BB3EF1" w:rsidP="00670EAB">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Основные понятия, используемые в Положении:</w:t>
      </w:r>
    </w:p>
    <w:p w:rsidR="00BB3EF1" w:rsidRPr="00FB5DAB" w:rsidRDefault="00BB3EF1" w:rsidP="00D83FB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B5DAB">
        <w:rPr>
          <w:rFonts w:ascii="Times New Roman" w:hAnsi="Times New Roman" w:cs="Times New Roman"/>
          <w:sz w:val="24"/>
          <w:szCs w:val="24"/>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r>
        <w:rPr>
          <w:rFonts w:ascii="Times New Roman" w:hAnsi="Times New Roman" w:cs="Times New Roman"/>
          <w:sz w:val="24"/>
          <w:szCs w:val="24"/>
        </w:rPr>
        <w:t>, в том числе его фамилия, имя, отчество, год, дата и место рождения, адрес, семейное, социальное, имущественное положение, образование и другая информация.</w:t>
      </w:r>
    </w:p>
    <w:p w:rsidR="00BB3EF1" w:rsidRPr="008D0F1D" w:rsidRDefault="00BB3EF1" w:rsidP="00D83FB1">
      <w:pPr>
        <w:pStyle w:val="ConsPlusNormal"/>
        <w:jc w:val="both"/>
        <w:rPr>
          <w:rFonts w:ascii="Times New Roman" w:hAnsi="Times New Roman" w:cs="Times New Roman"/>
          <w:color w:val="000000"/>
          <w:sz w:val="24"/>
          <w:szCs w:val="24"/>
        </w:rPr>
      </w:pPr>
      <w:r>
        <w:rPr>
          <w:rStyle w:val="s10"/>
          <w:rFonts w:ascii="Times New Roman" w:hAnsi="Times New Roman"/>
          <w:bCs/>
          <w:color w:val="000000"/>
          <w:sz w:val="24"/>
          <w:szCs w:val="24"/>
          <w:shd w:val="clear" w:color="auto" w:fill="FFFFFF"/>
        </w:rPr>
        <w:t xml:space="preserve">- </w:t>
      </w:r>
      <w:r w:rsidRPr="00AE307D">
        <w:rPr>
          <w:rStyle w:val="s10"/>
          <w:rFonts w:ascii="Times New Roman" w:hAnsi="Times New Roman"/>
          <w:bCs/>
          <w:color w:val="000000"/>
          <w:sz w:val="24"/>
          <w:szCs w:val="24"/>
          <w:shd w:val="clear" w:color="auto" w:fill="FFFFFF"/>
        </w:rPr>
        <w:t>персональные данные, разрешенные субъектом персональных данных для распространения,</w:t>
      </w:r>
      <w:r w:rsidRPr="00AE307D">
        <w:rPr>
          <w:rFonts w:ascii="Times New Roman" w:hAnsi="Times New Roman" w:cs="Times New Roman"/>
          <w:color w:val="000000"/>
          <w:sz w:val="24"/>
          <w:szCs w:val="24"/>
          <w:shd w:val="clear" w:color="auto" w:fill="FFFFFF"/>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w:t>
      </w:r>
      <w:hyperlink r:id="rId7" w:anchor="block_1010" w:history="1">
        <w:r w:rsidRPr="00AE307D">
          <w:rPr>
            <w:rStyle w:val="Hyperlink"/>
            <w:rFonts w:ascii="Times New Roman" w:hAnsi="Times New Roman"/>
            <w:color w:val="000000"/>
            <w:sz w:val="24"/>
            <w:szCs w:val="24"/>
            <w:u w:val="none"/>
            <w:shd w:val="clear" w:color="auto" w:fill="FFFFFF"/>
          </w:rPr>
          <w:t>в порядке</w:t>
        </w:r>
      </w:hyperlink>
      <w:r w:rsidRPr="00AE307D">
        <w:rPr>
          <w:rFonts w:ascii="Times New Roman" w:hAnsi="Times New Roman" w:cs="Times New Roman"/>
          <w:color w:val="000000"/>
          <w:sz w:val="24"/>
          <w:szCs w:val="24"/>
          <w:shd w:val="clear" w:color="auto" w:fill="FFFFFF"/>
        </w:rPr>
        <w:t>, предусмотренном Федеральным законом</w:t>
      </w:r>
      <w:r w:rsidRPr="008D0F1D">
        <w:rPr>
          <w:color w:val="000000"/>
          <w:sz w:val="24"/>
          <w:szCs w:val="24"/>
        </w:rPr>
        <w:t xml:space="preserve"> </w:t>
      </w:r>
      <w:r w:rsidRPr="008D0F1D">
        <w:rPr>
          <w:rFonts w:ascii="Times New Roman" w:hAnsi="Times New Roman" w:cs="Times New Roman"/>
          <w:color w:val="000000"/>
          <w:sz w:val="24"/>
          <w:szCs w:val="24"/>
        </w:rPr>
        <w:t>от 27.07.2006 №152-ФЗ «О персональных данных»</w:t>
      </w:r>
      <w:r w:rsidRPr="008D0F1D">
        <w:rPr>
          <w:rFonts w:ascii="Times New Roman" w:hAnsi="Times New Roman" w:cs="Times New Roman"/>
          <w:color w:val="000000"/>
          <w:sz w:val="24"/>
          <w:szCs w:val="24"/>
          <w:shd w:val="clear" w:color="auto" w:fill="FFFFFF"/>
        </w:rPr>
        <w:t>;</w:t>
      </w:r>
    </w:p>
    <w:p w:rsidR="00BB3EF1" w:rsidRPr="00FB5DAB" w:rsidRDefault="00BB3EF1" w:rsidP="00D83FB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B5DAB">
        <w:rPr>
          <w:rFonts w:ascii="Times New Roman" w:hAnsi="Times New Roman" w:cs="Times New Roman"/>
          <w:sz w:val="24"/>
          <w:szCs w:val="24"/>
        </w:rPr>
        <w:t>обработка персональных данных -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B3EF1" w:rsidRPr="00FB5DAB" w:rsidRDefault="00BB3EF1" w:rsidP="00D83FB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B5DAB">
        <w:rPr>
          <w:rFonts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rsidR="00BB3EF1" w:rsidRPr="00FB5DAB" w:rsidRDefault="00BB3EF1" w:rsidP="00D83FB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B5DAB">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B3EF1" w:rsidRDefault="00BB3EF1" w:rsidP="00D83FB1">
      <w:pPr>
        <w:pStyle w:val="ListParagraph"/>
        <w:autoSpaceDE w:val="0"/>
        <w:autoSpaceDN w:val="0"/>
        <w:adjustRightInd w:val="0"/>
        <w:ind w:left="0"/>
        <w:jc w:val="both"/>
        <w:rPr>
          <w:color w:val="000000"/>
          <w:sz w:val="24"/>
          <w:szCs w:val="24"/>
        </w:rPr>
      </w:pPr>
      <w:r>
        <w:rPr>
          <w:color w:val="000000"/>
          <w:sz w:val="24"/>
          <w:szCs w:val="24"/>
        </w:rPr>
        <w:t>-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законные права и свободы субъекта персональных данных или иных лиц;</w:t>
      </w:r>
    </w:p>
    <w:p w:rsidR="00BB3EF1" w:rsidRDefault="00BB3EF1" w:rsidP="00D83FB1">
      <w:pPr>
        <w:pStyle w:val="ListParagraph"/>
        <w:autoSpaceDE w:val="0"/>
        <w:autoSpaceDN w:val="0"/>
        <w:adjustRightInd w:val="0"/>
        <w:ind w:left="0"/>
        <w:jc w:val="both"/>
        <w:rPr>
          <w:color w:val="000000"/>
          <w:sz w:val="24"/>
          <w:szCs w:val="24"/>
        </w:rPr>
      </w:pPr>
      <w:r>
        <w:rPr>
          <w:color w:val="000000"/>
          <w:sz w:val="24"/>
          <w:szCs w:val="24"/>
        </w:rPr>
        <w:t>- конфиденциальность персональных данных – обязательное для соблюдения оператором или иными лицами, получившими доступ к персональным данным, требование не допускать их распространение без согласия субъекта персональных данных или наличия иного законного основания.</w:t>
      </w:r>
    </w:p>
    <w:p w:rsidR="00BB3EF1" w:rsidRPr="008D0F1D" w:rsidRDefault="00BB3EF1" w:rsidP="008D0F1D">
      <w:pPr>
        <w:pStyle w:val="s1"/>
        <w:shd w:val="clear" w:color="auto" w:fill="FFFFFF"/>
        <w:spacing w:before="0" w:beforeAutospacing="0" w:after="0" w:afterAutospacing="0"/>
        <w:jc w:val="both"/>
        <w:rPr>
          <w:color w:val="000000"/>
        </w:rPr>
      </w:pPr>
      <w:r>
        <w:rPr>
          <w:rStyle w:val="s10"/>
          <w:bCs/>
          <w:color w:val="000000"/>
        </w:rPr>
        <w:t xml:space="preserve">- </w:t>
      </w:r>
      <w:r w:rsidRPr="008D0F1D">
        <w:rPr>
          <w:rStyle w:val="s10"/>
          <w:bCs/>
          <w:color w:val="000000"/>
        </w:rPr>
        <w:t>блокирование персональных данных</w:t>
      </w:r>
      <w:r w:rsidRPr="008D0F1D">
        <w:rPr>
          <w:color w:val="000000"/>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BB3EF1" w:rsidRPr="008D0F1D" w:rsidRDefault="00BB3EF1" w:rsidP="008D0F1D">
      <w:pPr>
        <w:pStyle w:val="s1"/>
        <w:shd w:val="clear" w:color="auto" w:fill="FFFFFF"/>
        <w:spacing w:before="0" w:beforeAutospacing="0" w:after="0" w:afterAutospacing="0"/>
        <w:jc w:val="both"/>
        <w:rPr>
          <w:color w:val="000000"/>
        </w:rPr>
      </w:pPr>
      <w:r>
        <w:rPr>
          <w:rStyle w:val="s10"/>
          <w:bCs/>
          <w:color w:val="000000"/>
        </w:rPr>
        <w:t xml:space="preserve">- </w:t>
      </w:r>
      <w:r w:rsidRPr="008D0F1D">
        <w:rPr>
          <w:rStyle w:val="s10"/>
          <w:bCs/>
          <w:color w:val="000000"/>
        </w:rPr>
        <w:t>уничтожение персональных данных</w:t>
      </w:r>
      <w:r w:rsidRPr="008D0F1D">
        <w:rPr>
          <w:color w:val="00000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B3EF1" w:rsidRPr="008D0F1D" w:rsidRDefault="00BB3EF1" w:rsidP="008D0F1D">
      <w:pPr>
        <w:pStyle w:val="s1"/>
        <w:shd w:val="clear" w:color="auto" w:fill="FFFFFF"/>
        <w:spacing w:before="0" w:beforeAutospacing="0" w:after="0" w:afterAutospacing="0"/>
        <w:jc w:val="both"/>
        <w:rPr>
          <w:color w:val="000000"/>
        </w:rPr>
      </w:pPr>
      <w:r>
        <w:rPr>
          <w:rStyle w:val="s10"/>
          <w:bCs/>
          <w:color w:val="000000"/>
        </w:rPr>
        <w:t xml:space="preserve">- </w:t>
      </w:r>
      <w:r w:rsidRPr="008D0F1D">
        <w:rPr>
          <w:rStyle w:val="s10"/>
          <w:bCs/>
          <w:color w:val="000000"/>
        </w:rPr>
        <w:t>обезличивание персональных данных</w:t>
      </w:r>
      <w:r w:rsidRPr="008D0F1D">
        <w:rPr>
          <w:color w:val="00000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B3EF1" w:rsidRDefault="00BB3EF1" w:rsidP="008D0F1D">
      <w:pPr>
        <w:pStyle w:val="s1"/>
        <w:shd w:val="clear" w:color="auto" w:fill="FFFFFF"/>
        <w:spacing w:before="0" w:beforeAutospacing="0" w:after="0" w:afterAutospacing="0"/>
        <w:jc w:val="both"/>
        <w:rPr>
          <w:color w:val="000000"/>
        </w:rPr>
      </w:pPr>
      <w:r>
        <w:rPr>
          <w:rStyle w:val="s10"/>
          <w:bCs/>
          <w:color w:val="000000"/>
        </w:rPr>
        <w:t xml:space="preserve">- </w:t>
      </w:r>
      <w:r w:rsidRPr="008D0F1D">
        <w:rPr>
          <w:rStyle w:val="s10"/>
          <w:bCs/>
          <w:color w:val="000000"/>
        </w:rPr>
        <w:t>информационная система персональных данных</w:t>
      </w:r>
      <w:r w:rsidRPr="008D0F1D">
        <w:rPr>
          <w:color w:val="000000"/>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Pr>
          <w:color w:val="000000"/>
        </w:rPr>
        <w:t>;</w:t>
      </w:r>
    </w:p>
    <w:p w:rsidR="00BB3EF1" w:rsidRDefault="00BB3EF1" w:rsidP="00922705">
      <w:pPr>
        <w:pStyle w:val="ListParagraph"/>
        <w:autoSpaceDE w:val="0"/>
        <w:autoSpaceDN w:val="0"/>
        <w:adjustRightInd w:val="0"/>
        <w:ind w:left="0"/>
        <w:jc w:val="both"/>
        <w:rPr>
          <w:color w:val="000000"/>
          <w:sz w:val="24"/>
          <w:szCs w:val="24"/>
        </w:rPr>
      </w:pPr>
      <w:r>
        <w:rPr>
          <w:color w:val="000000"/>
          <w:sz w:val="24"/>
          <w:szCs w:val="24"/>
        </w:rPr>
        <w:t>- оператор – государственный орган, муниципальный орган, юридическое или физическое лицо, организующее и (или) осуществляющее обработку персональных данных, а также определяющее цели и содержание обработки персональных данных.</w:t>
      </w:r>
    </w:p>
    <w:p w:rsidR="00BB3EF1" w:rsidRDefault="00BB3EF1" w:rsidP="00922705">
      <w:pPr>
        <w:pStyle w:val="ListParagraph"/>
        <w:autoSpaceDE w:val="0"/>
        <w:autoSpaceDN w:val="0"/>
        <w:adjustRightInd w:val="0"/>
        <w:ind w:left="0"/>
        <w:jc w:val="both"/>
        <w:rPr>
          <w:color w:val="000000"/>
          <w:sz w:val="24"/>
          <w:szCs w:val="24"/>
        </w:rPr>
      </w:pPr>
      <w:r>
        <w:rPr>
          <w:color w:val="000000"/>
          <w:sz w:val="24"/>
          <w:szCs w:val="24"/>
        </w:rPr>
        <w:t>Оператором является ООО «Услуга», расположенное по адресу: 627755, Тюменская область, город Ишим, ул. Чехова, д. 15.</w:t>
      </w:r>
    </w:p>
    <w:p w:rsidR="00BB3EF1" w:rsidRPr="008D0F1D" w:rsidRDefault="00BB3EF1" w:rsidP="008D0F1D">
      <w:pPr>
        <w:pStyle w:val="s1"/>
        <w:shd w:val="clear" w:color="auto" w:fill="FFFFFF"/>
        <w:spacing w:before="0" w:beforeAutospacing="0" w:after="0" w:afterAutospacing="0"/>
        <w:jc w:val="both"/>
        <w:rPr>
          <w:color w:val="000000"/>
        </w:rPr>
      </w:pPr>
    </w:p>
    <w:p w:rsidR="00BB3EF1" w:rsidRPr="008D0F1D" w:rsidRDefault="00BB3EF1" w:rsidP="008D0F1D">
      <w:pPr>
        <w:autoSpaceDE w:val="0"/>
        <w:autoSpaceDN w:val="0"/>
        <w:adjustRightInd w:val="0"/>
        <w:ind w:firstLine="709"/>
        <w:jc w:val="both"/>
        <w:rPr>
          <w:color w:val="000000"/>
          <w:sz w:val="24"/>
          <w:szCs w:val="24"/>
        </w:rPr>
      </w:pPr>
    </w:p>
    <w:p w:rsidR="00BB3EF1" w:rsidRDefault="00BB3EF1" w:rsidP="008705B4">
      <w:pPr>
        <w:pStyle w:val="ListParagraph"/>
        <w:numPr>
          <w:ilvl w:val="0"/>
          <w:numId w:val="1"/>
        </w:numPr>
        <w:autoSpaceDE w:val="0"/>
        <w:autoSpaceDN w:val="0"/>
        <w:adjustRightInd w:val="0"/>
        <w:jc w:val="center"/>
        <w:rPr>
          <w:b/>
          <w:color w:val="000000"/>
          <w:sz w:val="24"/>
          <w:szCs w:val="24"/>
        </w:rPr>
      </w:pPr>
      <w:r w:rsidRPr="008705B4">
        <w:rPr>
          <w:b/>
          <w:bCs/>
          <w:color w:val="000000"/>
          <w:sz w:val="24"/>
          <w:szCs w:val="24"/>
        </w:rPr>
        <w:t xml:space="preserve">Состав и получение персональных данных </w:t>
      </w:r>
      <w:r w:rsidRPr="008705B4">
        <w:rPr>
          <w:b/>
          <w:color w:val="000000"/>
          <w:sz w:val="24"/>
          <w:szCs w:val="24"/>
        </w:rPr>
        <w:t>собственников</w:t>
      </w:r>
      <w:r>
        <w:rPr>
          <w:b/>
          <w:color w:val="000000"/>
          <w:sz w:val="24"/>
          <w:szCs w:val="24"/>
        </w:rPr>
        <w:t xml:space="preserve"> помещений</w:t>
      </w:r>
      <w:r w:rsidRPr="008705B4">
        <w:rPr>
          <w:b/>
          <w:color w:val="000000"/>
          <w:sz w:val="24"/>
          <w:szCs w:val="24"/>
        </w:rPr>
        <w:t>.</w:t>
      </w:r>
    </w:p>
    <w:p w:rsidR="00BB3EF1" w:rsidRPr="008705B4" w:rsidRDefault="00BB3EF1" w:rsidP="008705B4">
      <w:pPr>
        <w:autoSpaceDE w:val="0"/>
        <w:autoSpaceDN w:val="0"/>
        <w:adjustRightInd w:val="0"/>
        <w:jc w:val="center"/>
        <w:rPr>
          <w:b/>
          <w:color w:val="000000"/>
          <w:sz w:val="24"/>
          <w:szCs w:val="24"/>
        </w:rPr>
      </w:pPr>
    </w:p>
    <w:p w:rsidR="00BB3EF1" w:rsidRDefault="00BB3EF1" w:rsidP="00FD611F">
      <w:pPr>
        <w:pStyle w:val="ListParagraph"/>
        <w:numPr>
          <w:ilvl w:val="1"/>
          <w:numId w:val="1"/>
        </w:numPr>
        <w:autoSpaceDE w:val="0"/>
        <w:autoSpaceDN w:val="0"/>
        <w:adjustRightInd w:val="0"/>
        <w:ind w:left="0" w:firstLine="0"/>
        <w:jc w:val="both"/>
        <w:rPr>
          <w:bCs/>
          <w:color w:val="000000"/>
          <w:sz w:val="24"/>
          <w:szCs w:val="24"/>
        </w:rPr>
      </w:pPr>
      <w:r w:rsidRPr="008705B4">
        <w:rPr>
          <w:bCs/>
          <w:color w:val="000000"/>
          <w:sz w:val="24"/>
          <w:szCs w:val="24"/>
        </w:rPr>
        <w:t>К персона</w:t>
      </w:r>
      <w:r>
        <w:rPr>
          <w:bCs/>
          <w:color w:val="000000"/>
          <w:sz w:val="24"/>
          <w:szCs w:val="24"/>
        </w:rPr>
        <w:t>льным данным, сбор, обработку которых осуществляет управляющая организация, относятся:</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фамилия, имя, отчество;</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пол;</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дата рождения;</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место рождения;</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вид, серия, номер документа удостоверяющего личность, наименование органа, выдавшего его, дата выдачи;</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адрес регистрации (фактического места проживания) собственника помещений;</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номер контактного телефона или сведения о других способах связи;</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общая площадь жилого помещения;</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номер расчетного счета;</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сведения о регистрации права собственности в Едином государственном реестре прав на недвижимое имущество (ином уполномоченном органе), а равно об иных правах на пользование помещением, в том числе о его площади, количестве проживающих, зарегистрированных и временно пребывающих;</w:t>
      </w:r>
    </w:p>
    <w:p w:rsidR="00BB3EF1" w:rsidRDefault="00BB3EF1" w:rsidP="00FD611F">
      <w:pPr>
        <w:pStyle w:val="ListParagraph"/>
        <w:autoSpaceDE w:val="0"/>
        <w:autoSpaceDN w:val="0"/>
        <w:adjustRightInd w:val="0"/>
        <w:ind w:left="0"/>
        <w:jc w:val="both"/>
        <w:rPr>
          <w:bCs/>
          <w:color w:val="000000"/>
          <w:sz w:val="24"/>
          <w:szCs w:val="24"/>
        </w:rPr>
      </w:pPr>
      <w:r>
        <w:rPr>
          <w:bCs/>
          <w:color w:val="000000"/>
          <w:sz w:val="24"/>
          <w:szCs w:val="24"/>
        </w:rPr>
        <w:t>- иные персональные данные, которые необходимы для исполнения договора управления.</w:t>
      </w:r>
    </w:p>
    <w:p w:rsidR="00BB3EF1" w:rsidRDefault="00BB3EF1" w:rsidP="00AA7AA0">
      <w:pPr>
        <w:pStyle w:val="ListParagraph"/>
        <w:numPr>
          <w:ilvl w:val="1"/>
          <w:numId w:val="1"/>
        </w:numPr>
        <w:autoSpaceDE w:val="0"/>
        <w:autoSpaceDN w:val="0"/>
        <w:adjustRightInd w:val="0"/>
        <w:ind w:left="0" w:firstLine="0"/>
        <w:jc w:val="both"/>
        <w:rPr>
          <w:color w:val="000000"/>
          <w:sz w:val="24"/>
          <w:szCs w:val="24"/>
        </w:rPr>
      </w:pPr>
      <w:r>
        <w:rPr>
          <w:bCs/>
          <w:color w:val="000000"/>
          <w:sz w:val="24"/>
          <w:szCs w:val="24"/>
        </w:rPr>
        <w:t xml:space="preserve">Все персональные данные </w:t>
      </w:r>
      <w:r w:rsidRPr="00B5614D">
        <w:rPr>
          <w:bCs/>
          <w:color w:val="000000"/>
          <w:sz w:val="24"/>
          <w:szCs w:val="24"/>
        </w:rPr>
        <w:t>ООО «Услуга»</w:t>
      </w:r>
      <w:r w:rsidRPr="00FD611F">
        <w:rPr>
          <w:bCs/>
          <w:color w:val="FF0000"/>
          <w:sz w:val="24"/>
          <w:szCs w:val="24"/>
        </w:rPr>
        <w:t xml:space="preserve"> </w:t>
      </w:r>
      <w:r>
        <w:rPr>
          <w:bCs/>
          <w:color w:val="000000"/>
          <w:sz w:val="24"/>
          <w:szCs w:val="24"/>
        </w:rPr>
        <w:t>получает непосредственно от субъекта персональных данных -</w:t>
      </w:r>
      <w:r w:rsidRPr="00AA7AA0">
        <w:rPr>
          <w:color w:val="000000"/>
          <w:sz w:val="24"/>
          <w:szCs w:val="24"/>
        </w:rPr>
        <w:t xml:space="preserve"> </w:t>
      </w:r>
      <w:r w:rsidRPr="00670EAB">
        <w:rPr>
          <w:color w:val="000000"/>
          <w:sz w:val="24"/>
          <w:szCs w:val="24"/>
        </w:rPr>
        <w:t>собственник</w:t>
      </w:r>
      <w:r>
        <w:rPr>
          <w:color w:val="000000"/>
          <w:sz w:val="24"/>
          <w:szCs w:val="24"/>
        </w:rPr>
        <w:t>а</w:t>
      </w:r>
      <w:r w:rsidRPr="00670EAB">
        <w:rPr>
          <w:color w:val="000000"/>
          <w:sz w:val="24"/>
          <w:szCs w:val="24"/>
        </w:rPr>
        <w:t xml:space="preserve"> помещений</w:t>
      </w:r>
      <w:r>
        <w:rPr>
          <w:color w:val="000000"/>
          <w:sz w:val="24"/>
          <w:szCs w:val="24"/>
        </w:rPr>
        <w:t>, его законного представителя либо иного общедоступного источника.</w:t>
      </w:r>
    </w:p>
    <w:p w:rsidR="00BB3EF1" w:rsidRPr="008705B4" w:rsidRDefault="00BB3EF1" w:rsidP="00AA7AA0">
      <w:pPr>
        <w:pStyle w:val="ListParagraph"/>
        <w:autoSpaceDE w:val="0"/>
        <w:autoSpaceDN w:val="0"/>
        <w:adjustRightInd w:val="0"/>
        <w:ind w:left="0"/>
        <w:jc w:val="both"/>
        <w:rPr>
          <w:bCs/>
          <w:color w:val="000000"/>
          <w:sz w:val="24"/>
          <w:szCs w:val="24"/>
        </w:rPr>
      </w:pPr>
    </w:p>
    <w:p w:rsidR="00BB3EF1" w:rsidRDefault="00BB3EF1" w:rsidP="00AA7AA0">
      <w:pPr>
        <w:pStyle w:val="ListParagraph"/>
        <w:numPr>
          <w:ilvl w:val="0"/>
          <w:numId w:val="1"/>
        </w:numPr>
        <w:autoSpaceDE w:val="0"/>
        <w:autoSpaceDN w:val="0"/>
        <w:adjustRightInd w:val="0"/>
        <w:jc w:val="center"/>
        <w:rPr>
          <w:b/>
          <w:color w:val="000000"/>
          <w:sz w:val="24"/>
          <w:szCs w:val="24"/>
        </w:rPr>
      </w:pPr>
      <w:r>
        <w:rPr>
          <w:b/>
          <w:bCs/>
          <w:color w:val="000000"/>
          <w:sz w:val="24"/>
          <w:szCs w:val="24"/>
        </w:rPr>
        <w:t>Обработка и хранение</w:t>
      </w:r>
      <w:r w:rsidRPr="00AA7AA0">
        <w:rPr>
          <w:b/>
          <w:bCs/>
          <w:color w:val="000000"/>
          <w:sz w:val="24"/>
          <w:szCs w:val="24"/>
        </w:rPr>
        <w:t xml:space="preserve"> персональных данных </w:t>
      </w:r>
      <w:r w:rsidRPr="00AA7AA0">
        <w:rPr>
          <w:b/>
          <w:color w:val="000000"/>
          <w:sz w:val="24"/>
          <w:szCs w:val="24"/>
        </w:rPr>
        <w:t>собственников</w:t>
      </w:r>
      <w:r>
        <w:rPr>
          <w:b/>
          <w:color w:val="000000"/>
          <w:sz w:val="24"/>
          <w:szCs w:val="24"/>
        </w:rPr>
        <w:t xml:space="preserve"> помещений</w:t>
      </w:r>
      <w:r w:rsidRPr="00AA7AA0">
        <w:rPr>
          <w:b/>
          <w:color w:val="000000"/>
          <w:sz w:val="24"/>
          <w:szCs w:val="24"/>
        </w:rPr>
        <w:t>.</w:t>
      </w:r>
    </w:p>
    <w:p w:rsidR="00BB3EF1" w:rsidRDefault="00BB3EF1" w:rsidP="00AA7AA0">
      <w:pPr>
        <w:autoSpaceDE w:val="0"/>
        <w:autoSpaceDN w:val="0"/>
        <w:adjustRightInd w:val="0"/>
        <w:jc w:val="center"/>
        <w:rPr>
          <w:b/>
          <w:color w:val="000000"/>
          <w:sz w:val="24"/>
          <w:szCs w:val="24"/>
        </w:rPr>
      </w:pPr>
    </w:p>
    <w:p w:rsidR="00BB3EF1" w:rsidRPr="008D2A07" w:rsidRDefault="00BB3EF1" w:rsidP="008D2A07">
      <w:pPr>
        <w:tabs>
          <w:tab w:val="left" w:pos="720"/>
        </w:tabs>
        <w:autoSpaceDE w:val="0"/>
        <w:autoSpaceDN w:val="0"/>
        <w:adjustRightInd w:val="0"/>
        <w:jc w:val="both"/>
        <w:rPr>
          <w:color w:val="000000"/>
          <w:sz w:val="24"/>
          <w:szCs w:val="24"/>
        </w:rPr>
      </w:pPr>
      <w:r w:rsidRPr="008D2A07">
        <w:rPr>
          <w:color w:val="000000"/>
          <w:sz w:val="24"/>
          <w:szCs w:val="24"/>
        </w:rPr>
        <w:t>3.1.</w:t>
      </w:r>
      <w:r>
        <w:rPr>
          <w:color w:val="000000"/>
          <w:sz w:val="24"/>
          <w:szCs w:val="24"/>
        </w:rPr>
        <w:t xml:space="preserve"> Порядок работы с персональными данными собственников в управляющей организации регламентирован действующим законодательством Российской Федерации, внутренними документами управляющей Организации и осуществляется соблюдением строго определенных правил и условий. </w:t>
      </w:r>
    </w:p>
    <w:p w:rsidR="00BB3EF1" w:rsidRDefault="00BB3EF1" w:rsidP="008D2A07">
      <w:pPr>
        <w:pStyle w:val="ListParagraph"/>
        <w:autoSpaceDE w:val="0"/>
        <w:autoSpaceDN w:val="0"/>
        <w:adjustRightInd w:val="0"/>
        <w:ind w:left="0"/>
        <w:jc w:val="both"/>
        <w:rPr>
          <w:color w:val="000000"/>
          <w:sz w:val="24"/>
          <w:szCs w:val="24"/>
        </w:rPr>
      </w:pPr>
      <w:r>
        <w:rPr>
          <w:color w:val="000000"/>
          <w:sz w:val="24"/>
          <w:szCs w:val="24"/>
        </w:rPr>
        <w:t xml:space="preserve">3.2. Обработка персональных данных в управляющей организации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исключительно для обеспечения соблюдения федерального законодательства и иных нормативных правовых актов, соответствия целям, заранее определенным и заявленным при сборе персональных данных, учета результатов выполнения договорных и иных гражданско-правовых обязательств с субъектом персональных данных. При этом используется смешанный (автоматизированный и неавтоматизированный) способ обработки персональных данных. </w:t>
      </w:r>
    </w:p>
    <w:p w:rsidR="00BB3EF1" w:rsidRDefault="00BB3EF1" w:rsidP="008D2A07">
      <w:pPr>
        <w:pStyle w:val="ListParagraph"/>
        <w:autoSpaceDE w:val="0"/>
        <w:autoSpaceDN w:val="0"/>
        <w:adjustRightInd w:val="0"/>
        <w:ind w:left="0"/>
        <w:jc w:val="both"/>
        <w:rPr>
          <w:color w:val="000000"/>
          <w:sz w:val="24"/>
          <w:szCs w:val="24"/>
        </w:rPr>
      </w:pPr>
      <w:r>
        <w:rPr>
          <w:color w:val="000000"/>
          <w:sz w:val="24"/>
          <w:szCs w:val="24"/>
        </w:rPr>
        <w:t xml:space="preserve">3.3. </w:t>
      </w:r>
      <w:r w:rsidRPr="00AA7AA0">
        <w:rPr>
          <w:color w:val="000000"/>
          <w:sz w:val="24"/>
          <w:szCs w:val="24"/>
        </w:rPr>
        <w:t xml:space="preserve">Согласие собственников </w:t>
      </w:r>
      <w:r>
        <w:rPr>
          <w:color w:val="000000"/>
          <w:sz w:val="24"/>
          <w:szCs w:val="24"/>
        </w:rPr>
        <w:t xml:space="preserve">на обработку персональных данных не требуется, поскольку обработка персональных данных осуществляется в целях исполнения договора, одной из которых является субъект персональных данных – </w:t>
      </w:r>
      <w:r w:rsidRPr="00AA7AA0">
        <w:rPr>
          <w:color w:val="000000"/>
          <w:sz w:val="24"/>
          <w:szCs w:val="24"/>
        </w:rPr>
        <w:t>собственник помещений</w:t>
      </w:r>
      <w:r>
        <w:rPr>
          <w:color w:val="000000"/>
          <w:sz w:val="24"/>
          <w:szCs w:val="24"/>
        </w:rPr>
        <w:t>.</w:t>
      </w:r>
    </w:p>
    <w:p w:rsidR="00BB3EF1" w:rsidRDefault="00BB3EF1" w:rsidP="00441F7D">
      <w:pPr>
        <w:jc w:val="both"/>
        <w:rPr>
          <w:color w:val="000000"/>
          <w:sz w:val="24"/>
          <w:szCs w:val="24"/>
        </w:rPr>
      </w:pPr>
      <w:r w:rsidRPr="00441F7D">
        <w:rPr>
          <w:sz w:val="24"/>
          <w:szCs w:val="24"/>
        </w:rPr>
        <w:t>3.4.</w:t>
      </w:r>
      <w:r>
        <w:rPr>
          <w:sz w:val="24"/>
          <w:szCs w:val="24"/>
        </w:rPr>
        <w:t> </w:t>
      </w:r>
      <w:r>
        <w:rPr>
          <w:sz w:val="24"/>
          <w:szCs w:val="24"/>
          <w:shd w:val="clear" w:color="auto" w:fill="FFFFFF"/>
        </w:rPr>
        <w:t>Управляющая организация </w:t>
      </w:r>
      <w:r w:rsidRPr="00441F7D">
        <w:rPr>
          <w:sz w:val="24"/>
          <w:szCs w:val="24"/>
          <w:shd w:val="clear" w:color="auto" w:fill="FFFFFF"/>
        </w:rPr>
        <w:t>обязана получить </w:t>
      </w:r>
      <w:r>
        <w:rPr>
          <w:sz w:val="24"/>
          <w:szCs w:val="24"/>
          <w:shd w:val="clear" w:color="auto" w:fill="FFFFFF"/>
        </w:rPr>
        <w:t>от собственников жилых </w:t>
      </w:r>
      <w:r w:rsidRPr="00441F7D">
        <w:rPr>
          <w:sz w:val="24"/>
          <w:szCs w:val="24"/>
          <w:shd w:val="clear" w:color="auto" w:fill="FFFFFF"/>
        </w:rPr>
        <w:t>помещений согласие на</w:t>
      </w:r>
      <w:r>
        <w:rPr>
          <w:sz w:val="24"/>
          <w:szCs w:val="24"/>
          <w:shd w:val="clear" w:color="auto" w:fill="FFFFFF"/>
        </w:rPr>
        <w:t xml:space="preserve"> обработку персональных данных, если такие данные </w:t>
      </w:r>
      <w:r w:rsidRPr="00441F7D">
        <w:rPr>
          <w:sz w:val="24"/>
          <w:szCs w:val="24"/>
          <w:shd w:val="clear" w:color="auto" w:fill="FFFFFF"/>
        </w:rPr>
        <w:t xml:space="preserve"> </w:t>
      </w:r>
      <w:r>
        <w:rPr>
          <w:sz w:val="24"/>
          <w:szCs w:val="24"/>
          <w:shd w:val="clear" w:color="auto" w:fill="FFFFFF"/>
        </w:rPr>
        <w:t>передаются</w:t>
      </w:r>
      <w:r w:rsidRPr="00441F7D">
        <w:rPr>
          <w:sz w:val="24"/>
          <w:szCs w:val="24"/>
          <w:shd w:val="clear" w:color="auto" w:fill="FFFFFF"/>
        </w:rPr>
        <w:t xml:space="preserve"> третьим лицам</w:t>
      </w:r>
      <w:r>
        <w:rPr>
          <w:sz w:val="24"/>
          <w:szCs w:val="24"/>
          <w:shd w:val="clear" w:color="auto" w:fill="FFFFFF"/>
        </w:rPr>
        <w:t xml:space="preserve">, за исключением случаев, предусмотренных </w:t>
      </w:r>
      <w:r w:rsidRPr="00AE307D">
        <w:rPr>
          <w:color w:val="000000"/>
          <w:sz w:val="24"/>
          <w:szCs w:val="24"/>
          <w:shd w:val="clear" w:color="auto" w:fill="FFFFFF"/>
        </w:rPr>
        <w:t>Федеральным законом</w:t>
      </w:r>
      <w:r w:rsidRPr="008D0F1D">
        <w:rPr>
          <w:color w:val="000000"/>
          <w:sz w:val="24"/>
          <w:szCs w:val="24"/>
        </w:rPr>
        <w:t xml:space="preserve"> от 27.07.2006 №152-ФЗ «О персональных данных»</w:t>
      </w:r>
      <w:r>
        <w:rPr>
          <w:color w:val="000000"/>
          <w:sz w:val="24"/>
          <w:szCs w:val="24"/>
        </w:rPr>
        <w:t>.</w:t>
      </w:r>
    </w:p>
    <w:p w:rsidR="00BB3EF1" w:rsidRDefault="00BB3EF1" w:rsidP="00441F7D">
      <w:pPr>
        <w:jc w:val="both"/>
        <w:rPr>
          <w:color w:val="000000"/>
          <w:sz w:val="24"/>
          <w:szCs w:val="24"/>
        </w:rPr>
      </w:pPr>
      <w:r>
        <w:rPr>
          <w:color w:val="000000"/>
          <w:sz w:val="24"/>
          <w:szCs w:val="24"/>
        </w:rPr>
        <w:t xml:space="preserve">3.5. Управляющая организация не осуществляет трансграничную передачу персональных данных собственников. </w:t>
      </w:r>
    </w:p>
    <w:p w:rsidR="00BB3EF1" w:rsidRPr="00441F7D" w:rsidRDefault="00BB3EF1" w:rsidP="00441F7D">
      <w:pPr>
        <w:jc w:val="both"/>
        <w:rPr>
          <w:color w:val="000000"/>
          <w:sz w:val="24"/>
          <w:szCs w:val="24"/>
        </w:rPr>
      </w:pPr>
      <w:r>
        <w:rPr>
          <w:color w:val="000000"/>
          <w:sz w:val="24"/>
          <w:szCs w:val="24"/>
        </w:rPr>
        <w:t xml:space="preserve">3.6. Сроки хранения документов, содержащих персональные данные субъектов, определяются в соответствии со сроком действия договора с субъектом персональных данных, Федеральным законом РФ «Об архивном деле в Российской Федерации» № 125-ФЗ от 22.10.2004г., сроком исковой давности, а также иными требованиями законодательства РФ, По истечении сроков хранения таких документов они подлежат уничтожению. </w:t>
      </w:r>
    </w:p>
    <w:p w:rsidR="00BB3EF1" w:rsidRDefault="00BB3EF1" w:rsidP="008D2A07">
      <w:pPr>
        <w:pStyle w:val="ListParagraph"/>
        <w:autoSpaceDE w:val="0"/>
        <w:autoSpaceDN w:val="0"/>
        <w:adjustRightInd w:val="0"/>
        <w:ind w:left="0"/>
        <w:jc w:val="both"/>
        <w:rPr>
          <w:color w:val="000000"/>
          <w:sz w:val="24"/>
          <w:szCs w:val="24"/>
        </w:rPr>
      </w:pPr>
      <w:r>
        <w:rPr>
          <w:color w:val="000000"/>
          <w:sz w:val="24"/>
          <w:szCs w:val="24"/>
        </w:rPr>
        <w:t>3.7. К обработке персональных данных</w:t>
      </w:r>
      <w:r w:rsidRPr="00AA7AA0">
        <w:rPr>
          <w:color w:val="000000"/>
          <w:sz w:val="24"/>
          <w:szCs w:val="24"/>
        </w:rPr>
        <w:t xml:space="preserve"> собственников помещений </w:t>
      </w:r>
      <w:r>
        <w:rPr>
          <w:color w:val="000000"/>
          <w:sz w:val="24"/>
          <w:szCs w:val="24"/>
        </w:rPr>
        <w:t xml:space="preserve">могут иметь доступ только сотрудники и иные лица управляющей организации, допущенные к работе с персональными данными собственников помещений и подписавшие Соглашение о неразглашении персональных данных собственников помещений. </w:t>
      </w:r>
    </w:p>
    <w:p w:rsidR="00BB3EF1" w:rsidRDefault="00BB3EF1" w:rsidP="008D2A07">
      <w:pPr>
        <w:pStyle w:val="ListParagraph"/>
        <w:autoSpaceDE w:val="0"/>
        <w:autoSpaceDN w:val="0"/>
        <w:adjustRightInd w:val="0"/>
        <w:ind w:left="0"/>
        <w:jc w:val="both"/>
        <w:rPr>
          <w:color w:val="000000"/>
          <w:sz w:val="24"/>
          <w:szCs w:val="24"/>
        </w:rPr>
      </w:pPr>
      <w:r>
        <w:rPr>
          <w:color w:val="000000"/>
          <w:sz w:val="24"/>
          <w:szCs w:val="24"/>
        </w:rPr>
        <w:t>3.8. Перечень сотрудников управляющей организации, имеющим доступ к персональным данным собственников помещений, определяется соответствующим приказом генерального директора.</w:t>
      </w:r>
    </w:p>
    <w:p w:rsidR="00BB3EF1" w:rsidRDefault="00BB3EF1" w:rsidP="008D2A07">
      <w:pPr>
        <w:pStyle w:val="ListParagraph"/>
        <w:autoSpaceDE w:val="0"/>
        <w:autoSpaceDN w:val="0"/>
        <w:adjustRightInd w:val="0"/>
        <w:ind w:left="0"/>
        <w:jc w:val="both"/>
        <w:rPr>
          <w:color w:val="000000"/>
          <w:sz w:val="24"/>
          <w:szCs w:val="24"/>
        </w:rPr>
      </w:pPr>
      <w:r>
        <w:rPr>
          <w:color w:val="000000"/>
          <w:sz w:val="24"/>
          <w:szCs w:val="24"/>
        </w:rPr>
        <w:t>3.9. Персональные данные собственников помещений хранятся в управляющей организации с обязательным принятием мер по обеспечению их конфиденциальности и сохранности.</w:t>
      </w:r>
    </w:p>
    <w:p w:rsidR="00BB3EF1" w:rsidRDefault="00BB3EF1" w:rsidP="008D2A07">
      <w:pPr>
        <w:pStyle w:val="ListParagraph"/>
        <w:autoSpaceDE w:val="0"/>
        <w:autoSpaceDN w:val="0"/>
        <w:adjustRightInd w:val="0"/>
        <w:ind w:left="0"/>
        <w:jc w:val="both"/>
        <w:rPr>
          <w:color w:val="000000"/>
          <w:sz w:val="24"/>
          <w:szCs w:val="24"/>
        </w:rPr>
      </w:pPr>
      <w:r>
        <w:rPr>
          <w:color w:val="000000"/>
          <w:sz w:val="24"/>
          <w:szCs w:val="24"/>
        </w:rPr>
        <w:t xml:space="preserve">3.10. Персональные данные  на бумажных носителях хранятся в служебных помещениях управляющей организации в условиях, исключающих ознакомление лиц, не имеющих допуска к работе с персональными данными собственников. </w:t>
      </w:r>
    </w:p>
    <w:p w:rsidR="00BB3EF1" w:rsidRDefault="00BB3EF1" w:rsidP="008D2A07">
      <w:pPr>
        <w:pStyle w:val="ListParagraph"/>
        <w:autoSpaceDE w:val="0"/>
        <w:autoSpaceDN w:val="0"/>
        <w:adjustRightInd w:val="0"/>
        <w:ind w:left="0"/>
        <w:jc w:val="both"/>
        <w:rPr>
          <w:color w:val="000000"/>
          <w:sz w:val="24"/>
          <w:szCs w:val="24"/>
        </w:rPr>
      </w:pPr>
      <w:r>
        <w:rPr>
          <w:color w:val="000000"/>
          <w:sz w:val="24"/>
          <w:szCs w:val="24"/>
        </w:rPr>
        <w:t xml:space="preserve">3.11. Персональные данные собственников помещений в электронном виде хранятся в локальной компьютерной сети управляющей организации, в электронных папках и файлах в персональных компьютерах сотрудников, допущенных к обработке персональных данных собственников помещений и защищенных индивидуальным паролем. Разглашение пароля доступа к персональному компьютеру сотрудника управляющей организации не допускается. </w:t>
      </w:r>
    </w:p>
    <w:p w:rsidR="00BB3EF1" w:rsidRDefault="00BB3EF1" w:rsidP="008D2A07">
      <w:pPr>
        <w:pStyle w:val="ListParagraph"/>
        <w:autoSpaceDE w:val="0"/>
        <w:autoSpaceDN w:val="0"/>
        <w:adjustRightInd w:val="0"/>
        <w:ind w:left="0"/>
        <w:jc w:val="both"/>
        <w:rPr>
          <w:color w:val="000000"/>
          <w:sz w:val="24"/>
          <w:szCs w:val="24"/>
        </w:rPr>
      </w:pPr>
      <w:r>
        <w:rPr>
          <w:color w:val="000000"/>
          <w:sz w:val="24"/>
          <w:szCs w:val="24"/>
        </w:rPr>
        <w:t>3.12. Сбор, запись, систематизация, накопление и уточнение (обновление и изменение) персональных данных собственников помещений осуществляется путем: копирования оригиналов документов; внесение сведений в лицевые счета и иные учетные формы (на бумажных и электронных носителях); внесение персональных данных в информационные системы.</w:t>
      </w:r>
    </w:p>
    <w:p w:rsidR="00BB3EF1" w:rsidRPr="001F4C2E" w:rsidRDefault="00BB3EF1" w:rsidP="001F4C2E">
      <w:pPr>
        <w:autoSpaceDE w:val="0"/>
        <w:autoSpaceDN w:val="0"/>
        <w:adjustRightInd w:val="0"/>
        <w:jc w:val="both"/>
        <w:rPr>
          <w:color w:val="000000"/>
          <w:sz w:val="24"/>
          <w:szCs w:val="24"/>
        </w:rPr>
      </w:pPr>
    </w:p>
    <w:p w:rsidR="00BB3EF1" w:rsidRPr="001F4C2E" w:rsidRDefault="00BB3EF1" w:rsidP="00F36BB6">
      <w:pPr>
        <w:pStyle w:val="ListParagraph"/>
        <w:numPr>
          <w:ilvl w:val="0"/>
          <w:numId w:val="1"/>
        </w:numPr>
        <w:autoSpaceDE w:val="0"/>
        <w:autoSpaceDN w:val="0"/>
        <w:adjustRightInd w:val="0"/>
        <w:jc w:val="center"/>
        <w:rPr>
          <w:b/>
          <w:color w:val="000000"/>
          <w:sz w:val="24"/>
          <w:szCs w:val="24"/>
        </w:rPr>
      </w:pPr>
      <w:r w:rsidRPr="001F4C2E">
        <w:rPr>
          <w:b/>
          <w:color w:val="000000"/>
          <w:sz w:val="24"/>
          <w:szCs w:val="24"/>
        </w:rPr>
        <w:t>Использование и передача персональных данных собственников помещений.</w:t>
      </w:r>
    </w:p>
    <w:p w:rsidR="00BB3EF1" w:rsidRPr="001F4C2E" w:rsidRDefault="00BB3EF1" w:rsidP="001F4C2E">
      <w:pPr>
        <w:autoSpaceDE w:val="0"/>
        <w:autoSpaceDN w:val="0"/>
        <w:adjustRightInd w:val="0"/>
        <w:jc w:val="both"/>
        <w:rPr>
          <w:color w:val="000000"/>
          <w:sz w:val="24"/>
          <w:szCs w:val="24"/>
        </w:rPr>
      </w:pPr>
    </w:p>
    <w:p w:rsidR="00BB3EF1" w:rsidRDefault="00BB3EF1" w:rsidP="001F4C2E">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Использование персональных данных собственника помещения осуществляется управляющей организацией исключительно для достижения целей, определенных договором между собственниками помещений и управляющими организациями.</w:t>
      </w:r>
    </w:p>
    <w:p w:rsidR="00BB3EF1" w:rsidRDefault="00BB3EF1" w:rsidP="001F4C2E">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Не допускается отвечать на вопросы, связанные с передачей информации, содержащей персональные данные, по телефону или иному способу связи.</w:t>
      </w:r>
    </w:p>
    <w:p w:rsidR="00BB3EF1" w:rsidRDefault="00BB3EF1" w:rsidP="001F4C2E">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В случае возникновения необходимости получения персональных данных собственника помещения у третьей стороны, следует известить об этом собственника помещения заблаговременно, получить от его письменное согласие и сообщить ему о целях, предполагаемых источников и способах получения персональных данных.</w:t>
      </w:r>
    </w:p>
    <w:p w:rsidR="00BB3EF1" w:rsidRDefault="00BB3EF1" w:rsidP="001F4C2E">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Персональные данные собственника помещения, обратившихся в управляющую организацию Лично, а также направивших индивидуальные или коллективные письменные обращения (претензии) или обращения (претензии) в форме электронного документа, обрабатываются в целях рассмотрения указанных обращений с последующим уведомлением заявителя о результатах рассмотрения.</w:t>
      </w:r>
    </w:p>
    <w:p w:rsidR="00BB3EF1" w:rsidRDefault="00BB3EF1" w:rsidP="001F4C2E">
      <w:pPr>
        <w:pStyle w:val="ListParagraph"/>
        <w:numPr>
          <w:ilvl w:val="1"/>
          <w:numId w:val="1"/>
        </w:numPr>
        <w:autoSpaceDE w:val="0"/>
        <w:autoSpaceDN w:val="0"/>
        <w:adjustRightInd w:val="0"/>
        <w:ind w:left="0" w:firstLine="0"/>
        <w:jc w:val="both"/>
        <w:rPr>
          <w:color w:val="000000"/>
          <w:sz w:val="24"/>
          <w:szCs w:val="24"/>
        </w:rPr>
      </w:pPr>
      <w:r>
        <w:rPr>
          <w:color w:val="000000"/>
          <w:sz w:val="24"/>
          <w:szCs w:val="24"/>
        </w:rPr>
        <w:t>В рамках рассмотрения обращения граждан подлежат обработке следующие персональные данные:</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фамилия, имя, отчество;</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почтовый адрес;</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адрес электронной почты;</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указанный в обращении контактный телефон;</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иные персональные данные, указанные заявителем в обращении или ставшие известными в процессе рассмотрения поступившего обращения.</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4.6. При передаче персональных данных собственников ООО «Услуга» и уполномоченные  должностные им лица соблюдают следующие требования:</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не сообщают персональные данные третьей стороне без письменного согласия собственников, за исключением случаев, когда это необходимо в целях предупреждения угрозы жизни и здоровью собственников, а также в случаях, установленных федеральным законодательством;</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не сообщают информацию третьим лицам о размере задолженности собственника;</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предупреждают лиц, получивших персональные данные, о том, что эти данные могут быть использованы только в целях, для которых они сообщены, и требуют от этих лиц подтверждения соблюдения этого условия, за исключением случаев, установленных федеральным законодательством;</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не отвечают на вопросы, связанные с предоставлением персональной информации, любым третьим лицам без законных оснований (письменного запроса);</w:t>
      </w:r>
    </w:p>
    <w:p w:rsidR="00BB3EF1" w:rsidRDefault="00BB3EF1" w:rsidP="001F4C2E">
      <w:pPr>
        <w:pStyle w:val="ListParagraph"/>
        <w:autoSpaceDE w:val="0"/>
        <w:autoSpaceDN w:val="0"/>
        <w:adjustRightInd w:val="0"/>
        <w:ind w:left="0"/>
        <w:jc w:val="both"/>
        <w:rPr>
          <w:color w:val="000000"/>
          <w:sz w:val="24"/>
          <w:szCs w:val="24"/>
        </w:rPr>
      </w:pPr>
      <w:r>
        <w:rPr>
          <w:color w:val="000000"/>
          <w:sz w:val="24"/>
          <w:szCs w:val="24"/>
        </w:rPr>
        <w:t xml:space="preserve">- ведут учет передачи персональных данных собственников по поступившим в управляющую организацию запросам. </w:t>
      </w:r>
    </w:p>
    <w:p w:rsidR="00BB3EF1" w:rsidRDefault="00BB3EF1" w:rsidP="001F4C2E">
      <w:pPr>
        <w:pStyle w:val="ListParagraph"/>
        <w:autoSpaceDE w:val="0"/>
        <w:autoSpaceDN w:val="0"/>
        <w:adjustRightInd w:val="0"/>
        <w:ind w:left="0"/>
        <w:jc w:val="both"/>
        <w:rPr>
          <w:color w:val="000000"/>
          <w:sz w:val="24"/>
          <w:szCs w:val="24"/>
        </w:rPr>
      </w:pPr>
    </w:p>
    <w:p w:rsidR="00BB3EF1" w:rsidRDefault="00BB3EF1" w:rsidP="001F4C2E">
      <w:pPr>
        <w:pStyle w:val="ListParagraph"/>
        <w:autoSpaceDE w:val="0"/>
        <w:autoSpaceDN w:val="0"/>
        <w:adjustRightInd w:val="0"/>
        <w:ind w:left="0"/>
        <w:jc w:val="both"/>
        <w:rPr>
          <w:color w:val="000000"/>
          <w:sz w:val="24"/>
          <w:szCs w:val="24"/>
        </w:rPr>
      </w:pPr>
    </w:p>
    <w:p w:rsidR="00BB3EF1" w:rsidRPr="001F4C2E" w:rsidRDefault="00BB3EF1" w:rsidP="00F36BB6">
      <w:pPr>
        <w:pStyle w:val="ListParagraph"/>
        <w:numPr>
          <w:ilvl w:val="0"/>
          <w:numId w:val="1"/>
        </w:numPr>
        <w:autoSpaceDE w:val="0"/>
        <w:autoSpaceDN w:val="0"/>
        <w:adjustRightInd w:val="0"/>
        <w:jc w:val="center"/>
        <w:rPr>
          <w:color w:val="000000"/>
          <w:sz w:val="24"/>
          <w:szCs w:val="24"/>
        </w:rPr>
      </w:pPr>
      <w:r>
        <w:rPr>
          <w:b/>
          <w:color w:val="000000"/>
          <w:sz w:val="24"/>
          <w:szCs w:val="24"/>
        </w:rPr>
        <w:t>Защита персональных данных собственников помещений.</w:t>
      </w:r>
    </w:p>
    <w:p w:rsidR="00BB3EF1" w:rsidRDefault="00BB3EF1" w:rsidP="00B14461">
      <w:pPr>
        <w:autoSpaceDE w:val="0"/>
        <w:autoSpaceDN w:val="0"/>
        <w:adjustRightInd w:val="0"/>
        <w:jc w:val="both"/>
        <w:rPr>
          <w:sz w:val="24"/>
          <w:szCs w:val="24"/>
        </w:rPr>
      </w:pPr>
    </w:p>
    <w:p w:rsidR="00BB3EF1" w:rsidRDefault="00BB3EF1" w:rsidP="00F36BB6">
      <w:pPr>
        <w:pStyle w:val="ListParagraph"/>
        <w:numPr>
          <w:ilvl w:val="1"/>
          <w:numId w:val="1"/>
        </w:numPr>
        <w:autoSpaceDE w:val="0"/>
        <w:autoSpaceDN w:val="0"/>
        <w:adjustRightInd w:val="0"/>
        <w:ind w:left="0" w:firstLine="0"/>
        <w:jc w:val="both"/>
        <w:rPr>
          <w:sz w:val="24"/>
          <w:szCs w:val="24"/>
        </w:rPr>
      </w:pPr>
      <w:r>
        <w:rPr>
          <w:sz w:val="24"/>
          <w:szCs w:val="24"/>
        </w:rPr>
        <w:t>Обеспечение безопасности персональных данных, обрабатываемых в информационных системах персональных данных управляющей организации, достигается путем исключения несанкционированного, в том числе случайного доступа к персональным данным, а также принятие соответствующих мер по обеспечению безопасности:</w:t>
      </w:r>
    </w:p>
    <w:p w:rsidR="00BB3EF1" w:rsidRDefault="00BB3EF1" w:rsidP="00F36BB6">
      <w:pPr>
        <w:pStyle w:val="ListParagraph"/>
        <w:autoSpaceDE w:val="0"/>
        <w:autoSpaceDN w:val="0"/>
        <w:adjustRightInd w:val="0"/>
        <w:ind w:left="0"/>
        <w:jc w:val="both"/>
        <w:rPr>
          <w:sz w:val="24"/>
          <w:szCs w:val="24"/>
        </w:rPr>
      </w:pPr>
      <w:r>
        <w:rPr>
          <w:sz w:val="24"/>
          <w:szCs w:val="24"/>
        </w:rPr>
        <w:t>- определение угроз безопасности персональных данных при их обработке;</w:t>
      </w:r>
    </w:p>
    <w:p w:rsidR="00BB3EF1" w:rsidRDefault="00BB3EF1" w:rsidP="00F36BB6">
      <w:pPr>
        <w:pStyle w:val="ListParagraph"/>
        <w:autoSpaceDE w:val="0"/>
        <w:autoSpaceDN w:val="0"/>
        <w:adjustRightInd w:val="0"/>
        <w:ind w:left="0"/>
        <w:jc w:val="both"/>
        <w:rPr>
          <w:sz w:val="24"/>
          <w:szCs w:val="24"/>
        </w:rPr>
      </w:pPr>
      <w:r>
        <w:rPr>
          <w:sz w:val="24"/>
          <w:szCs w:val="24"/>
        </w:rPr>
        <w:t>- оценка соответствия средств защиты информации;</w:t>
      </w:r>
    </w:p>
    <w:p w:rsidR="00BB3EF1" w:rsidRDefault="00BB3EF1" w:rsidP="00F36BB6">
      <w:pPr>
        <w:pStyle w:val="ListParagraph"/>
        <w:autoSpaceDE w:val="0"/>
        <w:autoSpaceDN w:val="0"/>
        <w:adjustRightInd w:val="0"/>
        <w:ind w:left="0"/>
        <w:jc w:val="both"/>
        <w:rPr>
          <w:sz w:val="24"/>
          <w:szCs w:val="24"/>
        </w:rPr>
      </w:pPr>
      <w:r>
        <w:rPr>
          <w:sz w:val="24"/>
          <w:szCs w:val="24"/>
        </w:rPr>
        <w:t>- учет машинных носителей персональных данных;</w:t>
      </w:r>
    </w:p>
    <w:p w:rsidR="00BB3EF1" w:rsidRDefault="00BB3EF1" w:rsidP="00F36BB6">
      <w:pPr>
        <w:pStyle w:val="ListParagraph"/>
        <w:autoSpaceDE w:val="0"/>
        <w:autoSpaceDN w:val="0"/>
        <w:adjustRightInd w:val="0"/>
        <w:ind w:left="0"/>
        <w:jc w:val="both"/>
        <w:rPr>
          <w:sz w:val="24"/>
          <w:szCs w:val="24"/>
        </w:rPr>
      </w:pPr>
      <w:r>
        <w:rPr>
          <w:sz w:val="24"/>
          <w:szCs w:val="24"/>
        </w:rPr>
        <w:t>- обнаружение фактов несанкционированного доступа к персональным данным и принятие мер;</w:t>
      </w:r>
    </w:p>
    <w:p w:rsidR="00BB3EF1" w:rsidRDefault="00BB3EF1" w:rsidP="00F36BB6">
      <w:pPr>
        <w:pStyle w:val="ListParagraph"/>
        <w:autoSpaceDE w:val="0"/>
        <w:autoSpaceDN w:val="0"/>
        <w:adjustRightInd w:val="0"/>
        <w:ind w:left="0"/>
        <w:jc w:val="both"/>
        <w:rPr>
          <w:sz w:val="24"/>
          <w:szCs w:val="24"/>
        </w:rPr>
      </w:pPr>
      <w:r>
        <w:rPr>
          <w:sz w:val="24"/>
          <w:szCs w:val="24"/>
        </w:rPr>
        <w:t>- восстановление персональных данных, модифицированных или удаленных, уничтожение вследствие несанкционированного доступа к ним;</w:t>
      </w:r>
    </w:p>
    <w:p w:rsidR="00BB3EF1" w:rsidRDefault="00BB3EF1" w:rsidP="00F36BB6">
      <w:pPr>
        <w:pStyle w:val="ListParagraph"/>
        <w:autoSpaceDE w:val="0"/>
        <w:autoSpaceDN w:val="0"/>
        <w:adjustRightInd w:val="0"/>
        <w:ind w:left="0"/>
        <w:jc w:val="both"/>
        <w:rPr>
          <w:sz w:val="24"/>
          <w:szCs w:val="24"/>
        </w:rPr>
      </w:pPr>
      <w:r>
        <w:rPr>
          <w:sz w:val="24"/>
          <w:szCs w:val="24"/>
        </w:rPr>
        <w:t>- контроль за принимаемыми мерами по обеспечению безопасности персональных данных и уровней защищенности информационных систем персональных данных.</w:t>
      </w:r>
    </w:p>
    <w:p w:rsidR="00BB3EF1" w:rsidRDefault="00BB3EF1" w:rsidP="00F36BB6">
      <w:pPr>
        <w:pStyle w:val="ListParagraph"/>
        <w:autoSpaceDE w:val="0"/>
        <w:autoSpaceDN w:val="0"/>
        <w:adjustRightInd w:val="0"/>
        <w:ind w:left="0"/>
        <w:jc w:val="both"/>
        <w:rPr>
          <w:sz w:val="24"/>
          <w:szCs w:val="24"/>
        </w:rPr>
      </w:pPr>
      <w:r>
        <w:rPr>
          <w:sz w:val="24"/>
          <w:szCs w:val="24"/>
        </w:rPr>
        <w:t>5.2. Для эффективной защиты персональных данных собственников помещений:</w:t>
      </w:r>
    </w:p>
    <w:p w:rsidR="00BB3EF1" w:rsidRDefault="00BB3EF1" w:rsidP="00F36BB6">
      <w:pPr>
        <w:pStyle w:val="ListParagraph"/>
        <w:autoSpaceDE w:val="0"/>
        <w:autoSpaceDN w:val="0"/>
        <w:adjustRightInd w:val="0"/>
        <w:ind w:left="0"/>
        <w:jc w:val="both"/>
        <w:rPr>
          <w:sz w:val="24"/>
          <w:szCs w:val="24"/>
        </w:rPr>
      </w:pPr>
      <w:r>
        <w:rPr>
          <w:sz w:val="24"/>
          <w:szCs w:val="24"/>
        </w:rPr>
        <w:t>- соблюдается порядок получения, учета и хранения персональных данных собственников помещений;</w:t>
      </w:r>
    </w:p>
    <w:p w:rsidR="00BB3EF1" w:rsidRDefault="00BB3EF1" w:rsidP="00F36BB6">
      <w:pPr>
        <w:pStyle w:val="ListParagraph"/>
        <w:autoSpaceDE w:val="0"/>
        <w:autoSpaceDN w:val="0"/>
        <w:adjustRightInd w:val="0"/>
        <w:ind w:left="0"/>
        <w:jc w:val="both"/>
        <w:rPr>
          <w:sz w:val="24"/>
          <w:szCs w:val="24"/>
        </w:rPr>
      </w:pPr>
      <w:r>
        <w:rPr>
          <w:sz w:val="24"/>
          <w:szCs w:val="24"/>
        </w:rPr>
        <w:t>- применяются технические средства охраны, сигнализации;</w:t>
      </w:r>
    </w:p>
    <w:p w:rsidR="00BB3EF1" w:rsidRDefault="00BB3EF1" w:rsidP="00F36BB6">
      <w:pPr>
        <w:pStyle w:val="ListParagraph"/>
        <w:autoSpaceDE w:val="0"/>
        <w:autoSpaceDN w:val="0"/>
        <w:adjustRightInd w:val="0"/>
        <w:ind w:left="0"/>
        <w:jc w:val="both"/>
        <w:rPr>
          <w:sz w:val="24"/>
          <w:szCs w:val="24"/>
        </w:rPr>
      </w:pPr>
      <w:r>
        <w:rPr>
          <w:sz w:val="24"/>
          <w:szCs w:val="24"/>
        </w:rPr>
        <w:t>- заключены со всеми сотрудниками, связанными с получением, обработкой и защитой персональных данных собственников помещений, Соглашение о неразглашении персональных данных собственников помещений;</w:t>
      </w:r>
    </w:p>
    <w:p w:rsidR="00BB3EF1" w:rsidRDefault="00BB3EF1" w:rsidP="00F36BB6">
      <w:pPr>
        <w:pStyle w:val="ListParagraph"/>
        <w:autoSpaceDE w:val="0"/>
        <w:autoSpaceDN w:val="0"/>
        <w:adjustRightInd w:val="0"/>
        <w:ind w:left="0"/>
        <w:jc w:val="both"/>
        <w:rPr>
          <w:sz w:val="24"/>
          <w:szCs w:val="24"/>
        </w:rPr>
      </w:pPr>
      <w:r>
        <w:rPr>
          <w:sz w:val="24"/>
          <w:szCs w:val="24"/>
        </w:rPr>
        <w:t>- привлекаются к дисциплинарной ответственности сотрудники, виновные в нарушении норм, регулирующих получение, обработку и защиту персональных данных собственников помещений.</w:t>
      </w:r>
    </w:p>
    <w:p w:rsidR="00BB3EF1" w:rsidRDefault="00BB3EF1" w:rsidP="00F36BB6">
      <w:pPr>
        <w:pStyle w:val="ListParagraph"/>
        <w:autoSpaceDE w:val="0"/>
        <w:autoSpaceDN w:val="0"/>
        <w:adjustRightInd w:val="0"/>
        <w:ind w:left="0"/>
        <w:jc w:val="both"/>
        <w:rPr>
          <w:sz w:val="24"/>
          <w:szCs w:val="24"/>
        </w:rPr>
      </w:pPr>
      <w:r>
        <w:rPr>
          <w:sz w:val="24"/>
          <w:szCs w:val="24"/>
        </w:rPr>
        <w:t>5.3. Допуск к персональным данным собственников помещений сотрудников управляющей организации, не имеющих надлежащим образом оформленного допуска, исключен.</w:t>
      </w:r>
    </w:p>
    <w:p w:rsidR="00BB3EF1" w:rsidRDefault="00BB3EF1" w:rsidP="00F36BB6">
      <w:pPr>
        <w:pStyle w:val="ListParagraph"/>
        <w:autoSpaceDE w:val="0"/>
        <w:autoSpaceDN w:val="0"/>
        <w:adjustRightInd w:val="0"/>
        <w:ind w:left="0"/>
        <w:jc w:val="both"/>
        <w:rPr>
          <w:sz w:val="24"/>
          <w:szCs w:val="24"/>
        </w:rPr>
      </w:pPr>
      <w:r>
        <w:rPr>
          <w:sz w:val="24"/>
          <w:szCs w:val="24"/>
        </w:rPr>
        <w:t>5.4. Документы, содержащие персональные данные собственников помещений, хранятся в управляющей организации, обеспечивающем защиту от несанкционированного доступа.</w:t>
      </w:r>
    </w:p>
    <w:p w:rsidR="00BB3EF1" w:rsidRDefault="00BB3EF1" w:rsidP="00535FE4">
      <w:pPr>
        <w:pStyle w:val="ListParagraph"/>
        <w:autoSpaceDE w:val="0"/>
        <w:autoSpaceDN w:val="0"/>
        <w:adjustRightInd w:val="0"/>
        <w:ind w:left="0"/>
        <w:jc w:val="both"/>
        <w:rPr>
          <w:sz w:val="24"/>
          <w:szCs w:val="24"/>
        </w:rPr>
      </w:pPr>
      <w:r>
        <w:rPr>
          <w:sz w:val="24"/>
          <w:szCs w:val="24"/>
        </w:rPr>
        <w:t>5.5. Защита доступа к электронным базам данных, содержащим персональные данные собственников помещений, обеспечивается использованием лицензионных программных продуктов, предотвращающих несанкционированный доступ третьих лиц к персональным данным собственников помещений.</w:t>
      </w:r>
    </w:p>
    <w:p w:rsidR="00BB3EF1" w:rsidRDefault="00BB3EF1" w:rsidP="00535FE4">
      <w:pPr>
        <w:pStyle w:val="ListParagraph"/>
        <w:autoSpaceDE w:val="0"/>
        <w:autoSpaceDN w:val="0"/>
        <w:adjustRightInd w:val="0"/>
        <w:ind w:left="0"/>
        <w:jc w:val="both"/>
        <w:rPr>
          <w:sz w:val="24"/>
          <w:szCs w:val="24"/>
        </w:rPr>
      </w:pPr>
      <w:r>
        <w:rPr>
          <w:sz w:val="24"/>
          <w:szCs w:val="24"/>
        </w:rPr>
        <w:t>5.6. Копировать и делать выписки персональных данных собственников помещений разрешается исключительно в служебных целях.</w:t>
      </w:r>
    </w:p>
    <w:p w:rsidR="00BB3EF1" w:rsidRDefault="00BB3EF1" w:rsidP="00535FE4">
      <w:pPr>
        <w:pStyle w:val="ListParagraph"/>
        <w:autoSpaceDE w:val="0"/>
        <w:autoSpaceDN w:val="0"/>
        <w:adjustRightInd w:val="0"/>
        <w:ind w:left="0"/>
        <w:jc w:val="both"/>
        <w:rPr>
          <w:sz w:val="24"/>
          <w:szCs w:val="24"/>
        </w:rPr>
      </w:pPr>
    </w:p>
    <w:p w:rsidR="00BB3EF1" w:rsidRDefault="00BB3EF1" w:rsidP="001F70DE">
      <w:pPr>
        <w:pStyle w:val="ListParagraph"/>
        <w:numPr>
          <w:ilvl w:val="0"/>
          <w:numId w:val="1"/>
        </w:numPr>
        <w:autoSpaceDE w:val="0"/>
        <w:autoSpaceDN w:val="0"/>
        <w:adjustRightInd w:val="0"/>
        <w:jc w:val="center"/>
        <w:rPr>
          <w:b/>
          <w:sz w:val="24"/>
          <w:szCs w:val="24"/>
        </w:rPr>
      </w:pPr>
      <w:r w:rsidRPr="001F70DE">
        <w:rPr>
          <w:b/>
          <w:sz w:val="24"/>
          <w:szCs w:val="24"/>
        </w:rPr>
        <w:t>Обязанности управляющей организации.</w:t>
      </w:r>
    </w:p>
    <w:p w:rsidR="00BB3EF1" w:rsidRDefault="00BB3EF1" w:rsidP="001F70DE">
      <w:pPr>
        <w:autoSpaceDE w:val="0"/>
        <w:autoSpaceDN w:val="0"/>
        <w:adjustRightInd w:val="0"/>
        <w:jc w:val="center"/>
        <w:rPr>
          <w:b/>
          <w:sz w:val="24"/>
          <w:szCs w:val="24"/>
        </w:rPr>
      </w:pPr>
    </w:p>
    <w:p w:rsidR="00BB3EF1" w:rsidRDefault="00BB3EF1" w:rsidP="001F70DE">
      <w:pPr>
        <w:pStyle w:val="ListParagraph"/>
        <w:numPr>
          <w:ilvl w:val="1"/>
          <w:numId w:val="1"/>
        </w:numPr>
        <w:autoSpaceDE w:val="0"/>
        <w:autoSpaceDN w:val="0"/>
        <w:adjustRightInd w:val="0"/>
        <w:ind w:left="0" w:firstLine="0"/>
        <w:jc w:val="both"/>
        <w:rPr>
          <w:sz w:val="24"/>
          <w:szCs w:val="24"/>
        </w:rPr>
      </w:pPr>
      <w:r w:rsidRPr="001F70DE">
        <w:rPr>
          <w:sz w:val="24"/>
          <w:szCs w:val="24"/>
        </w:rPr>
        <w:t>Осуществлять</w:t>
      </w:r>
      <w:r>
        <w:rPr>
          <w:sz w:val="24"/>
          <w:szCs w:val="24"/>
        </w:rPr>
        <w:t xml:space="preserve"> обработку персональных данных собственников помещений исключительно в целях исполнения договора.</w:t>
      </w:r>
    </w:p>
    <w:p w:rsidR="00BB3EF1" w:rsidRDefault="00BB3EF1" w:rsidP="001F70DE">
      <w:pPr>
        <w:pStyle w:val="ListParagraph"/>
        <w:numPr>
          <w:ilvl w:val="1"/>
          <w:numId w:val="1"/>
        </w:numPr>
        <w:autoSpaceDE w:val="0"/>
        <w:autoSpaceDN w:val="0"/>
        <w:adjustRightInd w:val="0"/>
        <w:ind w:left="0" w:firstLine="0"/>
        <w:jc w:val="both"/>
        <w:rPr>
          <w:sz w:val="24"/>
          <w:szCs w:val="24"/>
        </w:rPr>
      </w:pPr>
      <w:r>
        <w:rPr>
          <w:sz w:val="24"/>
          <w:szCs w:val="24"/>
        </w:rPr>
        <w:t>Получать персональные данные собственников помещений непосредственно у собственников помещений, его законного представителя либо иного общедоступного источника.</w:t>
      </w:r>
    </w:p>
    <w:p w:rsidR="00BB3EF1" w:rsidRDefault="00BB3EF1" w:rsidP="001F70DE">
      <w:pPr>
        <w:pStyle w:val="ListParagraph"/>
        <w:numPr>
          <w:ilvl w:val="1"/>
          <w:numId w:val="1"/>
        </w:numPr>
        <w:autoSpaceDE w:val="0"/>
        <w:autoSpaceDN w:val="0"/>
        <w:adjustRightInd w:val="0"/>
        <w:ind w:left="0" w:firstLine="0"/>
        <w:jc w:val="both"/>
        <w:rPr>
          <w:sz w:val="24"/>
          <w:szCs w:val="24"/>
        </w:rPr>
      </w:pPr>
      <w:r>
        <w:rPr>
          <w:sz w:val="24"/>
          <w:szCs w:val="24"/>
        </w:rPr>
        <w:t>Предоставлять доступ к своим персональным данным собственнику помещения или его законному представителю при обращении либо при получении запроса, содержащего номер основного документа, удостоверяющего личность собственника помещения или его законного представителя, сведения о дате выдачи указанного документа и выдавшем его органе и собственноручную подпись собственника помещения или его законного представителя. Сведения о наличии персональных данных должны быть предоставлены собственнику помещения в доступной форме и в них не должны содержаться персональные данные, относящиеся к другим субъектам персональных данных.</w:t>
      </w:r>
    </w:p>
    <w:p w:rsidR="00BB3EF1" w:rsidRDefault="00BB3EF1" w:rsidP="001F70DE">
      <w:pPr>
        <w:pStyle w:val="ListParagraph"/>
        <w:numPr>
          <w:ilvl w:val="1"/>
          <w:numId w:val="1"/>
        </w:numPr>
        <w:autoSpaceDE w:val="0"/>
        <w:autoSpaceDN w:val="0"/>
        <w:adjustRightInd w:val="0"/>
        <w:ind w:left="0" w:firstLine="0"/>
        <w:jc w:val="both"/>
        <w:rPr>
          <w:sz w:val="24"/>
          <w:szCs w:val="24"/>
        </w:rPr>
      </w:pPr>
      <w:r>
        <w:rPr>
          <w:sz w:val="24"/>
          <w:szCs w:val="24"/>
        </w:rPr>
        <w:t>Обеспечить хранение и защиту персональных данных собственников помещений от неправомерного их использования или утраты.</w:t>
      </w:r>
    </w:p>
    <w:p w:rsidR="00BB3EF1" w:rsidRDefault="00BB3EF1" w:rsidP="001F70DE">
      <w:pPr>
        <w:pStyle w:val="ListParagraph"/>
        <w:numPr>
          <w:ilvl w:val="1"/>
          <w:numId w:val="1"/>
        </w:numPr>
        <w:autoSpaceDE w:val="0"/>
        <w:autoSpaceDN w:val="0"/>
        <w:adjustRightInd w:val="0"/>
        <w:ind w:left="0" w:firstLine="0"/>
        <w:jc w:val="both"/>
        <w:rPr>
          <w:sz w:val="24"/>
          <w:szCs w:val="24"/>
        </w:rPr>
      </w:pPr>
      <w:r>
        <w:rPr>
          <w:sz w:val="24"/>
          <w:szCs w:val="24"/>
        </w:rPr>
        <w:t xml:space="preserve">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момент проверки. </w:t>
      </w:r>
    </w:p>
    <w:p w:rsidR="00BB3EF1" w:rsidRDefault="00BB3EF1" w:rsidP="001F70DE">
      <w:pPr>
        <w:pStyle w:val="ListParagraph"/>
        <w:numPr>
          <w:ilvl w:val="1"/>
          <w:numId w:val="1"/>
        </w:numPr>
        <w:autoSpaceDE w:val="0"/>
        <w:autoSpaceDN w:val="0"/>
        <w:adjustRightInd w:val="0"/>
        <w:ind w:left="0" w:firstLine="0"/>
        <w:jc w:val="both"/>
        <w:rPr>
          <w:sz w:val="24"/>
          <w:szCs w:val="24"/>
        </w:rPr>
      </w:pPr>
      <w:r>
        <w:rPr>
          <w:sz w:val="24"/>
          <w:szCs w:val="24"/>
        </w:rPr>
        <w:t>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уничтожить персональные данные и снять их блокирование.</w:t>
      </w:r>
    </w:p>
    <w:p w:rsidR="00BB3EF1" w:rsidRDefault="00BB3EF1" w:rsidP="00587457">
      <w:pPr>
        <w:pStyle w:val="ListParagraph"/>
        <w:numPr>
          <w:ilvl w:val="1"/>
          <w:numId w:val="1"/>
        </w:numPr>
        <w:autoSpaceDE w:val="0"/>
        <w:autoSpaceDN w:val="0"/>
        <w:adjustRightInd w:val="0"/>
        <w:ind w:left="0" w:firstLine="0"/>
        <w:jc w:val="both"/>
        <w:rPr>
          <w:sz w:val="24"/>
          <w:szCs w:val="24"/>
        </w:rPr>
      </w:pPr>
      <w:r>
        <w:rPr>
          <w:sz w:val="24"/>
          <w:szCs w:val="24"/>
        </w:rPr>
        <w:t>В случае выявления неправомерных действий с персональными данными оператор в срок, не превышающий 3 (трех) рабочих дней с даты такого выявления, обязан устранить допущенные нарушения. В случае невозможности устранения допущенных нарушением оператором в срок, не превышающий 3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в указанный орган.</w:t>
      </w:r>
    </w:p>
    <w:p w:rsidR="00BB3EF1" w:rsidRDefault="00BB3EF1" w:rsidP="00587457">
      <w:pPr>
        <w:pStyle w:val="ListParagraph"/>
        <w:numPr>
          <w:ilvl w:val="1"/>
          <w:numId w:val="1"/>
        </w:numPr>
        <w:autoSpaceDE w:val="0"/>
        <w:autoSpaceDN w:val="0"/>
        <w:adjustRightInd w:val="0"/>
        <w:ind w:left="0" w:firstLine="0"/>
        <w:jc w:val="both"/>
        <w:rPr>
          <w:sz w:val="24"/>
          <w:szCs w:val="24"/>
        </w:rPr>
      </w:pPr>
      <w:r w:rsidRPr="00587457">
        <w:rPr>
          <w:sz w:val="24"/>
          <w:szCs w:val="24"/>
        </w:rPr>
        <w:t>В случае достижения</w:t>
      </w:r>
      <w:r>
        <w:rPr>
          <w:sz w:val="24"/>
          <w:szCs w:val="24"/>
        </w:rPr>
        <w:t xml:space="preserve">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3 (трех) рабочих дней с даты достижения цели обработки персональных данных, если иное не предусмотрено действующим законодательством РФ,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в указанный орган.</w:t>
      </w:r>
    </w:p>
    <w:p w:rsidR="00BB3EF1" w:rsidRDefault="00BB3EF1" w:rsidP="00587457">
      <w:pPr>
        <w:pStyle w:val="ListParagraph"/>
        <w:numPr>
          <w:ilvl w:val="1"/>
          <w:numId w:val="1"/>
        </w:numPr>
        <w:autoSpaceDE w:val="0"/>
        <w:autoSpaceDN w:val="0"/>
        <w:adjustRightInd w:val="0"/>
        <w:ind w:left="0" w:firstLine="0"/>
        <w:jc w:val="both"/>
        <w:rPr>
          <w:sz w:val="24"/>
          <w:szCs w:val="24"/>
        </w:rPr>
      </w:pPr>
      <w:r>
        <w:rPr>
          <w:sz w:val="24"/>
          <w:szCs w:val="24"/>
        </w:rPr>
        <w:t>Уничтожение по окончанию срока обработки персональных данных на электронных носителях производится путем удаления с электронных носителей методами и средствами гарантированного удаления остаточной информации.</w:t>
      </w:r>
    </w:p>
    <w:p w:rsidR="00BB3EF1" w:rsidRDefault="00BB3EF1" w:rsidP="00587457">
      <w:pPr>
        <w:pStyle w:val="ListParagraph"/>
        <w:numPr>
          <w:ilvl w:val="1"/>
          <w:numId w:val="1"/>
        </w:numPr>
        <w:autoSpaceDE w:val="0"/>
        <w:autoSpaceDN w:val="0"/>
        <w:adjustRightInd w:val="0"/>
        <w:ind w:left="0" w:firstLine="0"/>
        <w:jc w:val="both"/>
        <w:rPr>
          <w:sz w:val="24"/>
          <w:szCs w:val="24"/>
        </w:rPr>
      </w:pPr>
      <w:r>
        <w:rPr>
          <w:sz w:val="24"/>
          <w:szCs w:val="24"/>
        </w:rPr>
        <w:t>Персональные данные, содержащиеся на бумажном носителе, уничтожаются (сжигание или шредирование) с последующим составлением Акта об уничтожении документов, содержащих персональные данные.</w:t>
      </w:r>
    </w:p>
    <w:p w:rsidR="00BB3EF1" w:rsidRDefault="00BB3EF1" w:rsidP="008F2ECA">
      <w:pPr>
        <w:autoSpaceDE w:val="0"/>
        <w:autoSpaceDN w:val="0"/>
        <w:adjustRightInd w:val="0"/>
        <w:jc w:val="both"/>
        <w:rPr>
          <w:sz w:val="24"/>
          <w:szCs w:val="24"/>
        </w:rPr>
      </w:pPr>
    </w:p>
    <w:p w:rsidR="00BB3EF1" w:rsidRDefault="00BB3EF1" w:rsidP="008F2ECA">
      <w:pPr>
        <w:pStyle w:val="ListParagraph"/>
        <w:numPr>
          <w:ilvl w:val="0"/>
          <w:numId w:val="1"/>
        </w:numPr>
        <w:autoSpaceDE w:val="0"/>
        <w:autoSpaceDN w:val="0"/>
        <w:adjustRightInd w:val="0"/>
        <w:jc w:val="center"/>
        <w:rPr>
          <w:b/>
          <w:sz w:val="24"/>
          <w:szCs w:val="24"/>
        </w:rPr>
      </w:pPr>
      <w:r w:rsidRPr="008F2ECA">
        <w:rPr>
          <w:b/>
          <w:sz w:val="24"/>
          <w:szCs w:val="24"/>
        </w:rPr>
        <w:t>Права собственников помещений.</w:t>
      </w:r>
    </w:p>
    <w:p w:rsidR="00BB3EF1" w:rsidRDefault="00BB3EF1" w:rsidP="008F2ECA">
      <w:pPr>
        <w:autoSpaceDE w:val="0"/>
        <w:autoSpaceDN w:val="0"/>
        <w:adjustRightInd w:val="0"/>
        <w:jc w:val="both"/>
        <w:rPr>
          <w:b/>
          <w:sz w:val="24"/>
          <w:szCs w:val="24"/>
        </w:rPr>
      </w:pPr>
    </w:p>
    <w:p w:rsidR="00BB3EF1" w:rsidRDefault="00BB3EF1" w:rsidP="008F2ECA">
      <w:pPr>
        <w:pStyle w:val="ListParagraph"/>
        <w:numPr>
          <w:ilvl w:val="1"/>
          <w:numId w:val="1"/>
        </w:numPr>
        <w:autoSpaceDE w:val="0"/>
        <w:autoSpaceDN w:val="0"/>
        <w:adjustRightInd w:val="0"/>
        <w:ind w:left="0" w:firstLine="0"/>
        <w:jc w:val="both"/>
        <w:rPr>
          <w:sz w:val="24"/>
          <w:szCs w:val="24"/>
        </w:rPr>
      </w:pPr>
      <w:r w:rsidRPr="008F2ECA">
        <w:rPr>
          <w:sz w:val="24"/>
          <w:szCs w:val="24"/>
        </w:rPr>
        <w:t>Имеет право на доступ к информации о своих персональных данных, к информации, содержащейся на лицевом счете, в том числе содержащей информацию подтверждения факта обработки персональных данных, а также цель такой обработки; способы обработки персональных данных, применяемые управляющей организацией; сведения о лицах, которые имеют доступ</w:t>
      </w:r>
      <w:r>
        <w:rPr>
          <w:sz w:val="24"/>
          <w:szCs w:val="24"/>
        </w:rPr>
        <w:t xml:space="preserve">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собственника помещения может повлечь за собой обработка его персональных данных.</w:t>
      </w:r>
    </w:p>
    <w:p w:rsidR="00BB3EF1" w:rsidRDefault="00BB3EF1" w:rsidP="008F2ECA">
      <w:pPr>
        <w:pStyle w:val="ListParagraph"/>
        <w:numPr>
          <w:ilvl w:val="1"/>
          <w:numId w:val="1"/>
        </w:numPr>
        <w:autoSpaceDE w:val="0"/>
        <w:autoSpaceDN w:val="0"/>
        <w:adjustRightInd w:val="0"/>
        <w:ind w:left="0" w:firstLine="0"/>
        <w:jc w:val="both"/>
        <w:rPr>
          <w:sz w:val="24"/>
          <w:szCs w:val="24"/>
        </w:rPr>
      </w:pPr>
      <w:r>
        <w:rPr>
          <w:sz w:val="24"/>
          <w:szCs w:val="24"/>
        </w:rPr>
        <w:t>О</w:t>
      </w:r>
      <w:r w:rsidRPr="00D37D2E">
        <w:rPr>
          <w:sz w:val="24"/>
          <w:szCs w:val="24"/>
        </w:rPr>
        <w:t>пределение форм и способов об</w:t>
      </w:r>
      <w:r>
        <w:rPr>
          <w:sz w:val="24"/>
          <w:szCs w:val="24"/>
        </w:rPr>
        <w:t>работки его персональных данных.</w:t>
      </w:r>
    </w:p>
    <w:p w:rsidR="00BB3EF1" w:rsidRDefault="00BB3EF1" w:rsidP="008F2ECA">
      <w:pPr>
        <w:pStyle w:val="ListParagraph"/>
        <w:numPr>
          <w:ilvl w:val="1"/>
          <w:numId w:val="1"/>
        </w:numPr>
        <w:autoSpaceDE w:val="0"/>
        <w:autoSpaceDN w:val="0"/>
        <w:adjustRightInd w:val="0"/>
        <w:ind w:left="0" w:firstLine="0"/>
        <w:jc w:val="both"/>
        <w:rPr>
          <w:sz w:val="24"/>
          <w:szCs w:val="24"/>
        </w:rPr>
      </w:pPr>
      <w:r w:rsidRPr="00D37D2E">
        <w:rPr>
          <w:sz w:val="24"/>
          <w:szCs w:val="24"/>
        </w:rPr>
        <w:t>Ограничение способов и форм обработки персо</w:t>
      </w:r>
      <w:r>
        <w:rPr>
          <w:sz w:val="24"/>
          <w:szCs w:val="24"/>
        </w:rPr>
        <w:t>нальных данных.</w:t>
      </w:r>
    </w:p>
    <w:p w:rsidR="00BB3EF1" w:rsidRDefault="00BB3EF1" w:rsidP="008F2ECA">
      <w:pPr>
        <w:pStyle w:val="ListParagraph"/>
        <w:numPr>
          <w:ilvl w:val="1"/>
          <w:numId w:val="1"/>
        </w:numPr>
        <w:autoSpaceDE w:val="0"/>
        <w:autoSpaceDN w:val="0"/>
        <w:adjustRightInd w:val="0"/>
        <w:ind w:left="0" w:firstLine="0"/>
        <w:jc w:val="both"/>
        <w:rPr>
          <w:sz w:val="24"/>
          <w:szCs w:val="24"/>
        </w:rPr>
      </w:pPr>
      <w:r>
        <w:rPr>
          <w:sz w:val="24"/>
          <w:szCs w:val="24"/>
        </w:rPr>
        <w:t>З</w:t>
      </w:r>
      <w:r w:rsidRPr="00D37D2E">
        <w:rPr>
          <w:sz w:val="24"/>
          <w:szCs w:val="24"/>
        </w:rPr>
        <w:t>апрет на распространение персо</w:t>
      </w:r>
      <w:r>
        <w:rPr>
          <w:sz w:val="24"/>
          <w:szCs w:val="24"/>
        </w:rPr>
        <w:t>нальных данных без его согласия.</w:t>
      </w:r>
    </w:p>
    <w:p w:rsidR="00BB3EF1" w:rsidRDefault="00BB3EF1" w:rsidP="008F2ECA">
      <w:pPr>
        <w:pStyle w:val="ListParagraph"/>
        <w:numPr>
          <w:ilvl w:val="1"/>
          <w:numId w:val="1"/>
        </w:numPr>
        <w:autoSpaceDE w:val="0"/>
        <w:autoSpaceDN w:val="0"/>
        <w:adjustRightInd w:val="0"/>
        <w:ind w:left="0" w:firstLine="0"/>
        <w:jc w:val="both"/>
        <w:rPr>
          <w:sz w:val="24"/>
          <w:szCs w:val="24"/>
        </w:rPr>
      </w:pPr>
      <w:r>
        <w:rPr>
          <w:sz w:val="24"/>
          <w:szCs w:val="24"/>
        </w:rPr>
        <w:t>И</w:t>
      </w:r>
      <w:r w:rsidRPr="00D37D2E">
        <w:rPr>
          <w:sz w:val="24"/>
          <w:szCs w:val="24"/>
        </w:rPr>
        <w:t>зменение, уточнение, унич</w:t>
      </w:r>
      <w:r>
        <w:rPr>
          <w:sz w:val="24"/>
          <w:szCs w:val="24"/>
        </w:rPr>
        <w:t>тожение информации о самом себе.</w:t>
      </w:r>
    </w:p>
    <w:p w:rsidR="00BB3EF1" w:rsidRDefault="00BB3EF1" w:rsidP="00DA2D31">
      <w:pPr>
        <w:pStyle w:val="ListParagraph"/>
        <w:numPr>
          <w:ilvl w:val="1"/>
          <w:numId w:val="1"/>
        </w:numPr>
        <w:autoSpaceDE w:val="0"/>
        <w:autoSpaceDN w:val="0"/>
        <w:adjustRightInd w:val="0"/>
        <w:ind w:left="0" w:firstLine="0"/>
        <w:jc w:val="both"/>
        <w:rPr>
          <w:sz w:val="24"/>
          <w:szCs w:val="24"/>
        </w:rPr>
      </w:pPr>
      <w:r>
        <w:rPr>
          <w:sz w:val="24"/>
          <w:szCs w:val="24"/>
        </w:rPr>
        <w:t>О</w:t>
      </w:r>
      <w:r w:rsidRPr="00D37D2E">
        <w:rPr>
          <w:sz w:val="24"/>
          <w:szCs w:val="24"/>
        </w:rPr>
        <w:t>бжалование неправомерных действий (бездействия) по обработке персональных данных и соответствующую компетенцию в судебном порядке.</w:t>
      </w:r>
    </w:p>
    <w:p w:rsidR="00BB3EF1" w:rsidRDefault="00BB3EF1" w:rsidP="00DA2D31">
      <w:pPr>
        <w:pStyle w:val="ListParagraph"/>
        <w:numPr>
          <w:ilvl w:val="1"/>
          <w:numId w:val="1"/>
        </w:numPr>
        <w:autoSpaceDE w:val="0"/>
        <w:autoSpaceDN w:val="0"/>
        <w:adjustRightInd w:val="0"/>
        <w:ind w:left="0" w:firstLine="0"/>
        <w:jc w:val="both"/>
        <w:rPr>
          <w:sz w:val="24"/>
          <w:szCs w:val="24"/>
        </w:rPr>
      </w:pPr>
      <w:r>
        <w:rPr>
          <w:sz w:val="24"/>
          <w:szCs w:val="24"/>
        </w:rPr>
        <w:t>иные права предусмотренные Законом.</w:t>
      </w:r>
    </w:p>
    <w:p w:rsidR="00BB3EF1" w:rsidRDefault="00BB3EF1" w:rsidP="00DA2D31">
      <w:pPr>
        <w:pStyle w:val="ListParagraph"/>
        <w:autoSpaceDE w:val="0"/>
        <w:autoSpaceDN w:val="0"/>
        <w:adjustRightInd w:val="0"/>
        <w:ind w:left="0"/>
        <w:jc w:val="both"/>
        <w:rPr>
          <w:sz w:val="24"/>
          <w:szCs w:val="24"/>
        </w:rPr>
      </w:pPr>
    </w:p>
    <w:p w:rsidR="00BB3EF1" w:rsidRDefault="00BB3EF1" w:rsidP="00D37D2E">
      <w:pPr>
        <w:pStyle w:val="ListParagraph"/>
        <w:numPr>
          <w:ilvl w:val="0"/>
          <w:numId w:val="1"/>
        </w:numPr>
        <w:autoSpaceDE w:val="0"/>
        <w:autoSpaceDN w:val="0"/>
        <w:adjustRightInd w:val="0"/>
        <w:jc w:val="center"/>
        <w:rPr>
          <w:b/>
          <w:sz w:val="24"/>
          <w:szCs w:val="24"/>
        </w:rPr>
      </w:pPr>
      <w:r w:rsidRPr="00D37D2E">
        <w:rPr>
          <w:b/>
          <w:sz w:val="24"/>
          <w:szCs w:val="24"/>
        </w:rPr>
        <w:t xml:space="preserve">Конфиденциальность персональных данных </w:t>
      </w:r>
      <w:r>
        <w:rPr>
          <w:b/>
          <w:sz w:val="24"/>
          <w:szCs w:val="24"/>
        </w:rPr>
        <w:t>собственников помещений</w:t>
      </w:r>
      <w:r w:rsidRPr="00D37D2E">
        <w:rPr>
          <w:b/>
          <w:sz w:val="24"/>
          <w:szCs w:val="24"/>
        </w:rPr>
        <w:t>.</w:t>
      </w:r>
    </w:p>
    <w:p w:rsidR="00BB3EF1" w:rsidRDefault="00BB3EF1" w:rsidP="00D37D2E">
      <w:pPr>
        <w:autoSpaceDE w:val="0"/>
        <w:autoSpaceDN w:val="0"/>
        <w:adjustRightInd w:val="0"/>
        <w:jc w:val="center"/>
        <w:rPr>
          <w:b/>
          <w:sz w:val="24"/>
          <w:szCs w:val="24"/>
        </w:rPr>
      </w:pPr>
    </w:p>
    <w:p w:rsidR="00BB3EF1" w:rsidRDefault="00BB3EF1" w:rsidP="00D37D2E">
      <w:pPr>
        <w:pStyle w:val="ListParagraph"/>
        <w:numPr>
          <w:ilvl w:val="1"/>
          <w:numId w:val="1"/>
        </w:numPr>
        <w:autoSpaceDE w:val="0"/>
        <w:autoSpaceDN w:val="0"/>
        <w:adjustRightInd w:val="0"/>
        <w:ind w:left="0" w:firstLine="0"/>
        <w:jc w:val="both"/>
        <w:rPr>
          <w:sz w:val="24"/>
          <w:szCs w:val="24"/>
        </w:rPr>
      </w:pPr>
      <w:r w:rsidRPr="00D37D2E">
        <w:rPr>
          <w:sz w:val="24"/>
          <w:szCs w:val="24"/>
        </w:rPr>
        <w:t xml:space="preserve"> Сведения о персональных данных собственников помещений являются конфиденциальными.</w:t>
      </w:r>
    </w:p>
    <w:p w:rsidR="00BB3EF1" w:rsidRDefault="00BB3EF1" w:rsidP="00D37D2E">
      <w:pPr>
        <w:pStyle w:val="ListParagraph"/>
        <w:numPr>
          <w:ilvl w:val="1"/>
          <w:numId w:val="1"/>
        </w:numPr>
        <w:autoSpaceDE w:val="0"/>
        <w:autoSpaceDN w:val="0"/>
        <w:adjustRightInd w:val="0"/>
        <w:ind w:left="0" w:firstLine="0"/>
        <w:jc w:val="both"/>
        <w:rPr>
          <w:sz w:val="24"/>
          <w:szCs w:val="24"/>
        </w:rPr>
      </w:pPr>
      <w:r>
        <w:rPr>
          <w:sz w:val="24"/>
          <w:szCs w:val="24"/>
        </w:rPr>
        <w:t>Управляющая организация обеспечивает конфиденциальность персональных данных и обязано не допускать их распространение третьим лицам без согласия собственников помещений либо наличия иного законного основания.</w:t>
      </w:r>
    </w:p>
    <w:p w:rsidR="00BB3EF1" w:rsidRDefault="00BB3EF1" w:rsidP="00D37D2E">
      <w:pPr>
        <w:pStyle w:val="ListParagraph"/>
        <w:numPr>
          <w:ilvl w:val="1"/>
          <w:numId w:val="1"/>
        </w:numPr>
        <w:autoSpaceDE w:val="0"/>
        <w:autoSpaceDN w:val="0"/>
        <w:adjustRightInd w:val="0"/>
        <w:ind w:left="0" w:firstLine="0"/>
        <w:jc w:val="both"/>
        <w:rPr>
          <w:sz w:val="24"/>
          <w:szCs w:val="24"/>
        </w:rPr>
      </w:pPr>
      <w:r>
        <w:rPr>
          <w:sz w:val="24"/>
          <w:szCs w:val="24"/>
        </w:rPr>
        <w:t>Лица, имеющие доступ к персональным данным собственников помещений, обязаны соблюдать режим конфиденциальности, они должны быть предупреждены о необходимости соблюдения режима секретности. В связи с режимом конфиденциальности информации персонального характера должны предусматриваться соответствующие меры безопасности для защиты данных от случайного или несанкционированного уничтожения, от случайной утраты, от несанкционированного доступа к ним, изменения или распространения.</w:t>
      </w:r>
    </w:p>
    <w:p w:rsidR="00BB3EF1" w:rsidRDefault="00BB3EF1" w:rsidP="00D37D2E">
      <w:pPr>
        <w:pStyle w:val="ListParagraph"/>
        <w:numPr>
          <w:ilvl w:val="1"/>
          <w:numId w:val="1"/>
        </w:numPr>
        <w:autoSpaceDE w:val="0"/>
        <w:autoSpaceDN w:val="0"/>
        <w:adjustRightInd w:val="0"/>
        <w:ind w:left="0" w:firstLine="0"/>
        <w:jc w:val="both"/>
        <w:rPr>
          <w:sz w:val="24"/>
          <w:szCs w:val="24"/>
        </w:rPr>
      </w:pPr>
      <w:r>
        <w:rPr>
          <w:sz w:val="24"/>
          <w:szCs w:val="24"/>
        </w:rPr>
        <w:t>Все меры конфиденциальности при сборе, обработке и хранении персональных данных собственников помещений распространяются на все носители информации, если иное не определено законом.</w:t>
      </w:r>
    </w:p>
    <w:p w:rsidR="00BB3EF1" w:rsidRDefault="00BB3EF1" w:rsidP="00D37D2E">
      <w:pPr>
        <w:pStyle w:val="ListParagraph"/>
        <w:numPr>
          <w:ilvl w:val="1"/>
          <w:numId w:val="1"/>
        </w:numPr>
        <w:autoSpaceDE w:val="0"/>
        <w:autoSpaceDN w:val="0"/>
        <w:adjustRightInd w:val="0"/>
        <w:ind w:left="0" w:firstLine="0"/>
        <w:jc w:val="both"/>
        <w:rPr>
          <w:sz w:val="24"/>
          <w:szCs w:val="24"/>
        </w:rPr>
      </w:pPr>
      <w:r>
        <w:rPr>
          <w:sz w:val="24"/>
          <w:szCs w:val="24"/>
        </w:rPr>
        <w:t>Режим конфиденциальности персональных данных снимается в случаях обезличивания или включения в их общедоступные источники персональных данных, если иное не определено законом.</w:t>
      </w:r>
    </w:p>
    <w:p w:rsidR="00BB3EF1" w:rsidRDefault="00BB3EF1" w:rsidP="00215B5C">
      <w:pPr>
        <w:autoSpaceDE w:val="0"/>
        <w:autoSpaceDN w:val="0"/>
        <w:adjustRightInd w:val="0"/>
        <w:jc w:val="both"/>
        <w:rPr>
          <w:sz w:val="24"/>
          <w:szCs w:val="24"/>
        </w:rPr>
      </w:pPr>
    </w:p>
    <w:p w:rsidR="00BB3EF1" w:rsidRDefault="00BB3EF1" w:rsidP="00215B5C">
      <w:pPr>
        <w:pStyle w:val="ListParagraph"/>
        <w:numPr>
          <w:ilvl w:val="0"/>
          <w:numId w:val="1"/>
        </w:numPr>
        <w:autoSpaceDE w:val="0"/>
        <w:autoSpaceDN w:val="0"/>
        <w:adjustRightInd w:val="0"/>
        <w:jc w:val="center"/>
        <w:rPr>
          <w:b/>
          <w:sz w:val="24"/>
          <w:szCs w:val="24"/>
        </w:rPr>
      </w:pPr>
      <w:r w:rsidRPr="00215B5C">
        <w:rPr>
          <w:b/>
          <w:sz w:val="24"/>
          <w:szCs w:val="24"/>
        </w:rPr>
        <w:t xml:space="preserve">Ответственность за нарушение норм, регулирующих обработку персональных данных </w:t>
      </w:r>
      <w:r>
        <w:rPr>
          <w:b/>
          <w:sz w:val="24"/>
          <w:szCs w:val="24"/>
        </w:rPr>
        <w:t>собственников помещений</w:t>
      </w:r>
      <w:r w:rsidRPr="00215B5C">
        <w:rPr>
          <w:b/>
          <w:sz w:val="24"/>
          <w:szCs w:val="24"/>
        </w:rPr>
        <w:t>.</w:t>
      </w:r>
    </w:p>
    <w:p w:rsidR="00BB3EF1" w:rsidRDefault="00BB3EF1" w:rsidP="00215B5C">
      <w:pPr>
        <w:autoSpaceDE w:val="0"/>
        <w:autoSpaceDN w:val="0"/>
        <w:adjustRightInd w:val="0"/>
        <w:jc w:val="center"/>
        <w:rPr>
          <w:b/>
          <w:sz w:val="24"/>
          <w:szCs w:val="24"/>
        </w:rPr>
      </w:pPr>
    </w:p>
    <w:p w:rsidR="00BB3EF1" w:rsidRDefault="00BB3EF1" w:rsidP="00215B5C">
      <w:pPr>
        <w:pStyle w:val="ListParagraph"/>
        <w:numPr>
          <w:ilvl w:val="1"/>
          <w:numId w:val="1"/>
        </w:numPr>
        <w:autoSpaceDE w:val="0"/>
        <w:autoSpaceDN w:val="0"/>
        <w:adjustRightInd w:val="0"/>
        <w:ind w:left="0" w:firstLine="0"/>
        <w:jc w:val="both"/>
        <w:rPr>
          <w:sz w:val="24"/>
          <w:szCs w:val="24"/>
        </w:rPr>
      </w:pPr>
      <w:r>
        <w:rPr>
          <w:b/>
          <w:sz w:val="24"/>
          <w:szCs w:val="24"/>
        </w:rPr>
        <w:t xml:space="preserve"> </w:t>
      </w:r>
      <w:r w:rsidRPr="00215B5C">
        <w:rPr>
          <w:sz w:val="24"/>
          <w:szCs w:val="24"/>
        </w:rPr>
        <w:t>Управляющая организация несет ответственность за персональную информацию, которая находится в ее распоряжении и закрепляет персональную ответственность сотрудников за соблюдение установленного режима конфиденциальности.</w:t>
      </w:r>
    </w:p>
    <w:p w:rsidR="00BB3EF1" w:rsidRDefault="00BB3EF1" w:rsidP="00215B5C">
      <w:pPr>
        <w:pStyle w:val="ListParagraph"/>
        <w:numPr>
          <w:ilvl w:val="1"/>
          <w:numId w:val="1"/>
        </w:numPr>
        <w:autoSpaceDE w:val="0"/>
        <w:autoSpaceDN w:val="0"/>
        <w:adjustRightInd w:val="0"/>
        <w:ind w:left="0" w:firstLine="0"/>
        <w:jc w:val="both"/>
        <w:rPr>
          <w:sz w:val="24"/>
          <w:szCs w:val="24"/>
        </w:rPr>
      </w:pPr>
      <w:r>
        <w:rPr>
          <w:sz w:val="24"/>
          <w:szCs w:val="24"/>
        </w:rPr>
        <w:t>Каждый сотрудник, получающий для работы до</w:t>
      </w:r>
      <w:bookmarkStart w:id="0" w:name="_GoBack"/>
      <w:bookmarkEnd w:id="0"/>
      <w:r>
        <w:rPr>
          <w:sz w:val="24"/>
          <w:szCs w:val="24"/>
        </w:rPr>
        <w:t>кумент, содержащий персональные данные собственника помещений, несет персональную ответственность за сохранность носителя и конфиденциальность информации.</w:t>
      </w:r>
    </w:p>
    <w:p w:rsidR="00BB3EF1" w:rsidRDefault="00BB3EF1" w:rsidP="00215B5C">
      <w:pPr>
        <w:pStyle w:val="ListParagraph"/>
        <w:numPr>
          <w:ilvl w:val="1"/>
          <w:numId w:val="1"/>
        </w:numPr>
        <w:autoSpaceDE w:val="0"/>
        <w:autoSpaceDN w:val="0"/>
        <w:adjustRightInd w:val="0"/>
        <w:ind w:left="0" w:firstLine="0"/>
        <w:jc w:val="both"/>
        <w:rPr>
          <w:sz w:val="24"/>
          <w:szCs w:val="24"/>
        </w:rPr>
      </w:pPr>
      <w:r>
        <w:rPr>
          <w:sz w:val="24"/>
          <w:szCs w:val="24"/>
        </w:rPr>
        <w:t>Лица, виновные в нарушении норм, регулирующих получение, обработку и защиту персональных данных собственника помещений, несут дисциплинарную, административную, гражданско-правовую или уголовную ответственность в соответствии с действующим законодательством РФ.</w:t>
      </w:r>
    </w:p>
    <w:p w:rsidR="00BB3EF1" w:rsidRDefault="00BB3EF1" w:rsidP="00DA2D31"/>
    <w:p w:rsidR="00BB3EF1" w:rsidRDefault="00BB3EF1" w:rsidP="00DA2D31"/>
    <w:p w:rsidR="00BB3EF1" w:rsidRDefault="00BB3EF1" w:rsidP="00DA2D31">
      <w:pPr>
        <w:tabs>
          <w:tab w:val="left" w:pos="1494"/>
        </w:tabs>
        <w:jc w:val="center"/>
        <w:rPr>
          <w:b/>
          <w:sz w:val="24"/>
          <w:szCs w:val="24"/>
        </w:rPr>
      </w:pPr>
      <w:r w:rsidRPr="00DA2D31">
        <w:rPr>
          <w:b/>
          <w:sz w:val="24"/>
          <w:szCs w:val="24"/>
        </w:rPr>
        <w:t>10. Заключительные положения</w:t>
      </w:r>
    </w:p>
    <w:p w:rsidR="00BB3EF1" w:rsidRDefault="00BB3EF1" w:rsidP="00DA2D31">
      <w:pPr>
        <w:rPr>
          <w:sz w:val="24"/>
          <w:szCs w:val="24"/>
        </w:rPr>
      </w:pPr>
    </w:p>
    <w:p w:rsidR="00BB3EF1" w:rsidRDefault="00BB3EF1" w:rsidP="00DA2D31">
      <w:pPr>
        <w:jc w:val="both"/>
        <w:rPr>
          <w:sz w:val="24"/>
          <w:szCs w:val="24"/>
        </w:rPr>
      </w:pPr>
      <w:r>
        <w:rPr>
          <w:sz w:val="24"/>
          <w:szCs w:val="24"/>
        </w:rPr>
        <w:t>10.1. Настоящее Положение вступает в силу с момента его утверждения генеральным директором ООО «Услуга».</w:t>
      </w:r>
    </w:p>
    <w:p w:rsidR="00BB3EF1" w:rsidRDefault="00BB3EF1" w:rsidP="00DA2D31">
      <w:pPr>
        <w:jc w:val="both"/>
        <w:rPr>
          <w:sz w:val="24"/>
          <w:szCs w:val="24"/>
        </w:rPr>
      </w:pPr>
      <w:r>
        <w:rPr>
          <w:sz w:val="24"/>
          <w:szCs w:val="24"/>
        </w:rPr>
        <w:t xml:space="preserve">10.2. Настоящее Положение подлежит корректировке в случае изменения законодательства Российской Федерации, регулирующих органов в области защиты персональных данных, внутренних документов управляющей организации в области защиты  конфиденциальной информации. </w:t>
      </w:r>
    </w:p>
    <w:p w:rsidR="00BB3EF1" w:rsidRDefault="00BB3EF1" w:rsidP="00DA2D31">
      <w:pPr>
        <w:jc w:val="both"/>
        <w:rPr>
          <w:sz w:val="24"/>
          <w:szCs w:val="24"/>
        </w:rPr>
      </w:pPr>
      <w:r w:rsidRPr="00FA0978">
        <w:rPr>
          <w:color w:val="000000"/>
          <w:sz w:val="24"/>
          <w:szCs w:val="24"/>
        </w:rPr>
        <w:t>При внесении изменений в заголовке Положения указывается номер версии и дата последнего обновления редакции.</w:t>
      </w:r>
      <w:r>
        <w:rPr>
          <w:sz w:val="24"/>
          <w:szCs w:val="24"/>
        </w:rPr>
        <w:t xml:space="preserve"> Новая редакция Положения вступает в силу с момента её утверждения генеральным директором управляющей организации.</w:t>
      </w:r>
    </w:p>
    <w:p w:rsidR="00BB3EF1" w:rsidRDefault="00BB3EF1" w:rsidP="00DA2D31">
      <w:pPr>
        <w:jc w:val="both"/>
        <w:rPr>
          <w:sz w:val="24"/>
          <w:szCs w:val="24"/>
        </w:rPr>
      </w:pPr>
      <w:r>
        <w:rPr>
          <w:sz w:val="24"/>
          <w:szCs w:val="24"/>
        </w:rPr>
        <w:t xml:space="preserve">10.3. В случае изменения законодательства Российской Федерации в области защиты персональных данных, нормы Положения, противоречащие законодательству, не применяются до приведения их в соответствие. </w:t>
      </w:r>
    </w:p>
    <w:p w:rsidR="00BB3EF1" w:rsidRDefault="00BB3EF1" w:rsidP="00DA2D31">
      <w:pPr>
        <w:jc w:val="both"/>
        <w:rPr>
          <w:sz w:val="24"/>
          <w:szCs w:val="24"/>
        </w:rPr>
      </w:pPr>
      <w:r>
        <w:rPr>
          <w:sz w:val="24"/>
          <w:szCs w:val="24"/>
        </w:rPr>
        <w:t>10.4. Действующая редакция Положения храниться по адресу: 627755, Тюменская область, город Ишим, ул. Чехова, д. 15 (офис ООО «Услуга»).</w:t>
      </w:r>
    </w:p>
    <w:sectPr w:rsidR="00BB3EF1" w:rsidSect="00215B5C">
      <w:pgSz w:w="11906" w:h="16838"/>
      <w:pgMar w:top="568" w:right="566"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EF1" w:rsidRDefault="00BB3EF1" w:rsidP="00F07BF9">
      <w:r>
        <w:separator/>
      </w:r>
    </w:p>
  </w:endnote>
  <w:endnote w:type="continuationSeparator" w:id="0">
    <w:p w:rsidR="00BB3EF1" w:rsidRDefault="00BB3EF1" w:rsidP="00F07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EF1" w:rsidRDefault="00BB3EF1" w:rsidP="00F07BF9">
      <w:r>
        <w:separator/>
      </w:r>
    </w:p>
  </w:footnote>
  <w:footnote w:type="continuationSeparator" w:id="0">
    <w:p w:rsidR="00BB3EF1" w:rsidRDefault="00BB3EF1" w:rsidP="00F07B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3B9A"/>
    <w:multiLevelType w:val="hybridMultilevel"/>
    <w:tmpl w:val="F342AE36"/>
    <w:lvl w:ilvl="0" w:tplc="0419000F">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
    <w:nsid w:val="1BF00F85"/>
    <w:multiLevelType w:val="multilevel"/>
    <w:tmpl w:val="803638FA"/>
    <w:lvl w:ilvl="0">
      <w:start w:val="1"/>
      <w:numFmt w:val="decimal"/>
      <w:lvlText w:val="%1."/>
      <w:lvlJc w:val="left"/>
      <w:pPr>
        <w:ind w:left="928"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C571499"/>
    <w:multiLevelType w:val="hybridMultilevel"/>
    <w:tmpl w:val="E9DADF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5B84970"/>
    <w:multiLevelType w:val="multilevel"/>
    <w:tmpl w:val="803638FA"/>
    <w:lvl w:ilvl="0">
      <w:start w:val="1"/>
      <w:numFmt w:val="decimal"/>
      <w:lvlText w:val="%1."/>
      <w:lvlJc w:val="left"/>
      <w:pPr>
        <w:ind w:left="928"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6381292B"/>
    <w:multiLevelType w:val="multilevel"/>
    <w:tmpl w:val="8EEED57A"/>
    <w:lvl w:ilvl="0">
      <w:start w:val="1"/>
      <w:numFmt w:val="decimal"/>
      <w:lvlText w:val="%1."/>
      <w:lvlJc w:val="left"/>
      <w:pPr>
        <w:ind w:left="1070" w:hanging="360"/>
      </w:pPr>
      <w:rPr>
        <w:rFonts w:cs="Times New Roman"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6B2948B7"/>
    <w:multiLevelType w:val="multilevel"/>
    <w:tmpl w:val="8EEED57A"/>
    <w:lvl w:ilvl="0">
      <w:start w:val="1"/>
      <w:numFmt w:val="decimal"/>
      <w:lvlText w:val="%1."/>
      <w:lvlJc w:val="left"/>
      <w:pPr>
        <w:ind w:left="1070" w:hanging="360"/>
      </w:pPr>
      <w:rPr>
        <w:rFonts w:cs="Times New Roman"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73F72620"/>
    <w:multiLevelType w:val="multilevel"/>
    <w:tmpl w:val="E064DFBC"/>
    <w:lvl w:ilvl="0">
      <w:start w:val="1"/>
      <w:numFmt w:val="decimal"/>
      <w:lvlText w:val="%1."/>
      <w:lvlJc w:val="left"/>
      <w:pPr>
        <w:ind w:left="928"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45C"/>
    <w:rsid w:val="00024C1F"/>
    <w:rsid w:val="000E1DAE"/>
    <w:rsid w:val="00163A90"/>
    <w:rsid w:val="00164409"/>
    <w:rsid w:val="001F4C2E"/>
    <w:rsid w:val="001F70DE"/>
    <w:rsid w:val="00206547"/>
    <w:rsid w:val="00215B5C"/>
    <w:rsid w:val="00297D6A"/>
    <w:rsid w:val="00304F01"/>
    <w:rsid w:val="00332058"/>
    <w:rsid w:val="00392047"/>
    <w:rsid w:val="003C1C34"/>
    <w:rsid w:val="003D1F46"/>
    <w:rsid w:val="004040A7"/>
    <w:rsid w:val="00441F7D"/>
    <w:rsid w:val="004B623E"/>
    <w:rsid w:val="004C2297"/>
    <w:rsid w:val="004E445C"/>
    <w:rsid w:val="004E4B42"/>
    <w:rsid w:val="0051202C"/>
    <w:rsid w:val="00535FE4"/>
    <w:rsid w:val="00556FD9"/>
    <w:rsid w:val="00587457"/>
    <w:rsid w:val="00624338"/>
    <w:rsid w:val="00654C2B"/>
    <w:rsid w:val="00670EAB"/>
    <w:rsid w:val="00672B28"/>
    <w:rsid w:val="00686847"/>
    <w:rsid w:val="006D50EB"/>
    <w:rsid w:val="00714210"/>
    <w:rsid w:val="00715BE7"/>
    <w:rsid w:val="00734762"/>
    <w:rsid w:val="007535A2"/>
    <w:rsid w:val="007704CD"/>
    <w:rsid w:val="00796402"/>
    <w:rsid w:val="007B27EA"/>
    <w:rsid w:val="007F2A9A"/>
    <w:rsid w:val="008627BE"/>
    <w:rsid w:val="008705B4"/>
    <w:rsid w:val="008A0A1D"/>
    <w:rsid w:val="008D0F1D"/>
    <w:rsid w:val="008D2A07"/>
    <w:rsid w:val="008F2ECA"/>
    <w:rsid w:val="009125B0"/>
    <w:rsid w:val="00922705"/>
    <w:rsid w:val="0092317F"/>
    <w:rsid w:val="00942E5F"/>
    <w:rsid w:val="00983B4F"/>
    <w:rsid w:val="009A0D7C"/>
    <w:rsid w:val="009E341C"/>
    <w:rsid w:val="00A4146B"/>
    <w:rsid w:val="00A60366"/>
    <w:rsid w:val="00AA7AA0"/>
    <w:rsid w:val="00AE307D"/>
    <w:rsid w:val="00B14461"/>
    <w:rsid w:val="00B52D42"/>
    <w:rsid w:val="00B5614D"/>
    <w:rsid w:val="00B662AE"/>
    <w:rsid w:val="00B87677"/>
    <w:rsid w:val="00BB11C0"/>
    <w:rsid w:val="00BB3EF1"/>
    <w:rsid w:val="00C10087"/>
    <w:rsid w:val="00C17418"/>
    <w:rsid w:val="00C949BC"/>
    <w:rsid w:val="00C9723B"/>
    <w:rsid w:val="00CB7E7E"/>
    <w:rsid w:val="00CC1750"/>
    <w:rsid w:val="00D1719A"/>
    <w:rsid w:val="00D3636F"/>
    <w:rsid w:val="00D37D2E"/>
    <w:rsid w:val="00D83FB1"/>
    <w:rsid w:val="00D84D1F"/>
    <w:rsid w:val="00DA2D31"/>
    <w:rsid w:val="00DF41E5"/>
    <w:rsid w:val="00E32E53"/>
    <w:rsid w:val="00E3383F"/>
    <w:rsid w:val="00E5460D"/>
    <w:rsid w:val="00E8179A"/>
    <w:rsid w:val="00ED0B3F"/>
    <w:rsid w:val="00EE05EF"/>
    <w:rsid w:val="00F0152A"/>
    <w:rsid w:val="00F07BF9"/>
    <w:rsid w:val="00F23C86"/>
    <w:rsid w:val="00F306B3"/>
    <w:rsid w:val="00F36BB6"/>
    <w:rsid w:val="00F934C5"/>
    <w:rsid w:val="00FA0978"/>
    <w:rsid w:val="00FB24B7"/>
    <w:rsid w:val="00FB52C5"/>
    <w:rsid w:val="00FB5DAB"/>
    <w:rsid w:val="00FD43DD"/>
    <w:rsid w:val="00FD474C"/>
    <w:rsid w:val="00FD61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5C"/>
    <w:rPr>
      <w:rFonts w:ascii="Times New Roman" w:eastAsia="Times New Roman" w:hAnsi="Times New Roman"/>
      <w:sz w:val="20"/>
      <w:szCs w:val="20"/>
    </w:rPr>
  </w:style>
  <w:style w:type="paragraph" w:styleId="Heading1">
    <w:name w:val="heading 1"/>
    <w:basedOn w:val="Normal"/>
    <w:link w:val="Heading1Char"/>
    <w:uiPriority w:val="99"/>
    <w:qFormat/>
    <w:rsid w:val="00D84D1F"/>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4D1F"/>
    <w:rPr>
      <w:rFonts w:ascii="Times New Roman" w:hAnsi="Times New Roman" w:cs="Times New Roman"/>
      <w:b/>
      <w:bCs/>
      <w:kern w:val="36"/>
      <w:sz w:val="48"/>
      <w:szCs w:val="48"/>
      <w:lang w:eastAsia="ru-RU"/>
    </w:rPr>
  </w:style>
  <w:style w:type="paragraph" w:styleId="Title">
    <w:name w:val="Title"/>
    <w:basedOn w:val="Normal"/>
    <w:link w:val="TitleChar"/>
    <w:uiPriority w:val="99"/>
    <w:qFormat/>
    <w:rsid w:val="004E445C"/>
    <w:pPr>
      <w:jc w:val="center"/>
    </w:pPr>
    <w:rPr>
      <w:sz w:val="32"/>
    </w:rPr>
  </w:style>
  <w:style w:type="character" w:customStyle="1" w:styleId="TitleChar">
    <w:name w:val="Title Char"/>
    <w:basedOn w:val="DefaultParagraphFont"/>
    <w:link w:val="Title"/>
    <w:uiPriority w:val="99"/>
    <w:locked/>
    <w:rsid w:val="004E445C"/>
    <w:rPr>
      <w:rFonts w:ascii="Times New Roman" w:hAnsi="Times New Roman" w:cs="Times New Roman"/>
      <w:sz w:val="20"/>
      <w:szCs w:val="20"/>
      <w:lang w:eastAsia="ru-RU"/>
    </w:rPr>
  </w:style>
  <w:style w:type="paragraph" w:styleId="Subtitle">
    <w:name w:val="Subtitle"/>
    <w:basedOn w:val="Normal"/>
    <w:link w:val="SubtitleChar"/>
    <w:uiPriority w:val="99"/>
    <w:qFormat/>
    <w:rsid w:val="004E445C"/>
    <w:pPr>
      <w:jc w:val="center"/>
    </w:pPr>
    <w:rPr>
      <w:b/>
      <w:sz w:val="48"/>
    </w:rPr>
  </w:style>
  <w:style w:type="character" w:customStyle="1" w:styleId="SubtitleChar">
    <w:name w:val="Subtitle Char"/>
    <w:basedOn w:val="DefaultParagraphFont"/>
    <w:link w:val="Subtitle"/>
    <w:uiPriority w:val="99"/>
    <w:locked/>
    <w:rsid w:val="004E445C"/>
    <w:rPr>
      <w:rFonts w:ascii="Times New Roman" w:hAnsi="Times New Roman" w:cs="Times New Roman"/>
      <w:b/>
      <w:sz w:val="20"/>
      <w:szCs w:val="20"/>
      <w:lang w:eastAsia="ru-RU"/>
    </w:rPr>
  </w:style>
  <w:style w:type="paragraph" w:styleId="BodyText">
    <w:name w:val="Body Text"/>
    <w:basedOn w:val="Normal"/>
    <w:link w:val="BodyTextChar"/>
    <w:uiPriority w:val="99"/>
    <w:rsid w:val="004E445C"/>
    <w:pPr>
      <w:jc w:val="center"/>
    </w:pPr>
    <w:rPr>
      <w:sz w:val="22"/>
    </w:rPr>
  </w:style>
  <w:style w:type="character" w:customStyle="1" w:styleId="BodyTextChar">
    <w:name w:val="Body Text Char"/>
    <w:basedOn w:val="DefaultParagraphFont"/>
    <w:link w:val="BodyText"/>
    <w:uiPriority w:val="99"/>
    <w:locked/>
    <w:rsid w:val="004E445C"/>
    <w:rPr>
      <w:rFonts w:ascii="Times New Roman" w:hAnsi="Times New Roman" w:cs="Times New Roman"/>
      <w:sz w:val="20"/>
      <w:szCs w:val="20"/>
      <w:lang w:eastAsia="ru-RU"/>
    </w:rPr>
  </w:style>
  <w:style w:type="character" w:customStyle="1" w:styleId="fn">
    <w:name w:val="fn"/>
    <w:basedOn w:val="DefaultParagraphFont"/>
    <w:uiPriority w:val="99"/>
    <w:rsid w:val="00D84D1F"/>
    <w:rPr>
      <w:rFonts w:cs="Times New Roman"/>
    </w:rPr>
  </w:style>
  <w:style w:type="character" w:customStyle="1" w:styleId="postal-code">
    <w:name w:val="postal-code"/>
    <w:basedOn w:val="DefaultParagraphFont"/>
    <w:uiPriority w:val="99"/>
    <w:rsid w:val="00B662AE"/>
    <w:rPr>
      <w:rFonts w:cs="Times New Roman"/>
    </w:rPr>
  </w:style>
  <w:style w:type="character" w:customStyle="1" w:styleId="apple-converted-space">
    <w:name w:val="apple-converted-space"/>
    <w:basedOn w:val="DefaultParagraphFont"/>
    <w:uiPriority w:val="99"/>
    <w:rsid w:val="00B662AE"/>
    <w:rPr>
      <w:rFonts w:cs="Times New Roman"/>
    </w:rPr>
  </w:style>
  <w:style w:type="character" w:customStyle="1" w:styleId="region">
    <w:name w:val="region"/>
    <w:basedOn w:val="DefaultParagraphFont"/>
    <w:uiPriority w:val="99"/>
    <w:rsid w:val="00B662AE"/>
    <w:rPr>
      <w:rFonts w:cs="Times New Roman"/>
    </w:rPr>
  </w:style>
  <w:style w:type="character" w:customStyle="1" w:styleId="locality">
    <w:name w:val="locality"/>
    <w:basedOn w:val="DefaultParagraphFont"/>
    <w:uiPriority w:val="99"/>
    <w:rsid w:val="00B662AE"/>
    <w:rPr>
      <w:rFonts w:cs="Times New Roman"/>
    </w:rPr>
  </w:style>
  <w:style w:type="character" w:customStyle="1" w:styleId="street-address">
    <w:name w:val="street-address"/>
    <w:basedOn w:val="DefaultParagraphFont"/>
    <w:uiPriority w:val="99"/>
    <w:rsid w:val="00B662AE"/>
    <w:rPr>
      <w:rFonts w:cs="Times New Roman"/>
    </w:rPr>
  </w:style>
  <w:style w:type="character" w:styleId="Hyperlink">
    <w:name w:val="Hyperlink"/>
    <w:basedOn w:val="DefaultParagraphFont"/>
    <w:uiPriority w:val="99"/>
    <w:semiHidden/>
    <w:rsid w:val="00B662AE"/>
    <w:rPr>
      <w:rFonts w:cs="Times New Roman"/>
      <w:color w:val="0000FF"/>
      <w:u w:val="single"/>
    </w:rPr>
  </w:style>
  <w:style w:type="character" w:customStyle="1" w:styleId="tel">
    <w:name w:val="tel"/>
    <w:basedOn w:val="DefaultParagraphFont"/>
    <w:uiPriority w:val="99"/>
    <w:rsid w:val="00B662AE"/>
    <w:rPr>
      <w:rFonts w:cs="Times New Roman"/>
    </w:rPr>
  </w:style>
  <w:style w:type="paragraph" w:styleId="BalloonText">
    <w:name w:val="Balloon Text"/>
    <w:basedOn w:val="Normal"/>
    <w:link w:val="BalloonTextChar"/>
    <w:uiPriority w:val="99"/>
    <w:semiHidden/>
    <w:rsid w:val="00B662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2AE"/>
    <w:rPr>
      <w:rFonts w:ascii="Tahoma" w:hAnsi="Tahoma" w:cs="Tahoma"/>
      <w:sz w:val="16"/>
      <w:szCs w:val="16"/>
      <w:lang w:eastAsia="ru-RU"/>
    </w:rPr>
  </w:style>
  <w:style w:type="paragraph" w:customStyle="1" w:styleId="ConsPlusNormal">
    <w:name w:val="ConsPlusNormal"/>
    <w:uiPriority w:val="99"/>
    <w:rsid w:val="00B14461"/>
    <w:pPr>
      <w:widowControl w:val="0"/>
      <w:autoSpaceDE w:val="0"/>
      <w:autoSpaceDN w:val="0"/>
      <w:adjustRightInd w:val="0"/>
    </w:pPr>
    <w:rPr>
      <w:rFonts w:ascii="Arial" w:eastAsia="Times New Roman" w:hAnsi="Arial" w:cs="Arial"/>
      <w:sz w:val="20"/>
      <w:szCs w:val="20"/>
    </w:rPr>
  </w:style>
  <w:style w:type="paragraph" w:customStyle="1" w:styleId="Default">
    <w:name w:val="Default"/>
    <w:uiPriority w:val="99"/>
    <w:rsid w:val="00B14461"/>
    <w:pPr>
      <w:autoSpaceDE w:val="0"/>
      <w:autoSpaceDN w:val="0"/>
      <w:adjustRightInd w:val="0"/>
    </w:pPr>
    <w:rPr>
      <w:rFonts w:ascii="Times New Roman" w:eastAsia="Times New Roman" w:hAnsi="Times New Roman"/>
      <w:color w:val="000000"/>
      <w:sz w:val="24"/>
      <w:szCs w:val="24"/>
      <w:lang w:eastAsia="en-US"/>
    </w:rPr>
  </w:style>
  <w:style w:type="paragraph" w:styleId="NormalWeb">
    <w:name w:val="Normal (Web)"/>
    <w:basedOn w:val="Normal"/>
    <w:uiPriority w:val="99"/>
    <w:rsid w:val="00B14461"/>
    <w:pPr>
      <w:spacing w:before="100" w:beforeAutospacing="1" w:after="100" w:afterAutospacing="1"/>
    </w:pPr>
    <w:rPr>
      <w:sz w:val="24"/>
      <w:szCs w:val="24"/>
    </w:rPr>
  </w:style>
  <w:style w:type="paragraph" w:styleId="Header">
    <w:name w:val="header"/>
    <w:basedOn w:val="Normal"/>
    <w:link w:val="HeaderChar"/>
    <w:uiPriority w:val="99"/>
    <w:rsid w:val="00F07BF9"/>
    <w:pPr>
      <w:tabs>
        <w:tab w:val="center" w:pos="4677"/>
        <w:tab w:val="right" w:pos="9355"/>
      </w:tabs>
    </w:pPr>
  </w:style>
  <w:style w:type="character" w:customStyle="1" w:styleId="HeaderChar">
    <w:name w:val="Header Char"/>
    <w:basedOn w:val="DefaultParagraphFont"/>
    <w:link w:val="Header"/>
    <w:uiPriority w:val="99"/>
    <w:locked/>
    <w:rsid w:val="00F07BF9"/>
    <w:rPr>
      <w:rFonts w:ascii="Times New Roman" w:hAnsi="Times New Roman" w:cs="Times New Roman"/>
      <w:sz w:val="20"/>
      <w:szCs w:val="20"/>
      <w:lang w:eastAsia="ru-RU"/>
    </w:rPr>
  </w:style>
  <w:style w:type="paragraph" w:styleId="Footer">
    <w:name w:val="footer"/>
    <w:basedOn w:val="Normal"/>
    <w:link w:val="FooterChar"/>
    <w:uiPriority w:val="99"/>
    <w:rsid w:val="00F07BF9"/>
    <w:pPr>
      <w:tabs>
        <w:tab w:val="center" w:pos="4677"/>
        <w:tab w:val="right" w:pos="9355"/>
      </w:tabs>
    </w:pPr>
  </w:style>
  <w:style w:type="character" w:customStyle="1" w:styleId="FooterChar">
    <w:name w:val="Footer Char"/>
    <w:basedOn w:val="DefaultParagraphFont"/>
    <w:link w:val="Footer"/>
    <w:uiPriority w:val="99"/>
    <w:locked/>
    <w:rsid w:val="00F07BF9"/>
    <w:rPr>
      <w:rFonts w:ascii="Times New Roman" w:hAnsi="Times New Roman" w:cs="Times New Roman"/>
      <w:sz w:val="20"/>
      <w:szCs w:val="20"/>
      <w:lang w:eastAsia="ru-RU"/>
    </w:rPr>
  </w:style>
  <w:style w:type="paragraph" w:styleId="ListParagraph">
    <w:name w:val="List Paragraph"/>
    <w:basedOn w:val="Normal"/>
    <w:uiPriority w:val="99"/>
    <w:qFormat/>
    <w:rsid w:val="00F07BF9"/>
    <w:pPr>
      <w:ind w:left="720"/>
      <w:contextualSpacing/>
    </w:pPr>
  </w:style>
  <w:style w:type="character" w:customStyle="1" w:styleId="s10">
    <w:name w:val="s_10"/>
    <w:basedOn w:val="DefaultParagraphFont"/>
    <w:uiPriority w:val="99"/>
    <w:rsid w:val="00AE307D"/>
    <w:rPr>
      <w:rFonts w:cs="Times New Roman"/>
    </w:rPr>
  </w:style>
  <w:style w:type="paragraph" w:customStyle="1" w:styleId="s1">
    <w:name w:val="s_1"/>
    <w:basedOn w:val="Normal"/>
    <w:uiPriority w:val="99"/>
    <w:rsid w:val="008D0F1D"/>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677876382">
      <w:marLeft w:val="0"/>
      <w:marRight w:val="0"/>
      <w:marTop w:val="0"/>
      <w:marBottom w:val="0"/>
      <w:divBdr>
        <w:top w:val="none" w:sz="0" w:space="0" w:color="auto"/>
        <w:left w:val="none" w:sz="0" w:space="0" w:color="auto"/>
        <w:bottom w:val="none" w:sz="0" w:space="0" w:color="auto"/>
        <w:right w:val="none" w:sz="0" w:space="0" w:color="auto"/>
      </w:divBdr>
    </w:div>
    <w:div w:id="1677876383">
      <w:marLeft w:val="0"/>
      <w:marRight w:val="0"/>
      <w:marTop w:val="0"/>
      <w:marBottom w:val="0"/>
      <w:divBdr>
        <w:top w:val="none" w:sz="0" w:space="0" w:color="auto"/>
        <w:left w:val="none" w:sz="0" w:space="0" w:color="auto"/>
        <w:bottom w:val="none" w:sz="0" w:space="0" w:color="auto"/>
        <w:right w:val="none" w:sz="0" w:space="0" w:color="auto"/>
      </w:divBdr>
    </w:div>
    <w:div w:id="1677876388">
      <w:marLeft w:val="0"/>
      <w:marRight w:val="0"/>
      <w:marTop w:val="0"/>
      <w:marBottom w:val="0"/>
      <w:divBdr>
        <w:top w:val="none" w:sz="0" w:space="0" w:color="auto"/>
        <w:left w:val="none" w:sz="0" w:space="0" w:color="auto"/>
        <w:bottom w:val="none" w:sz="0" w:space="0" w:color="auto"/>
        <w:right w:val="none" w:sz="0" w:space="0" w:color="auto"/>
      </w:divBdr>
    </w:div>
    <w:div w:id="1677876389">
      <w:marLeft w:val="0"/>
      <w:marRight w:val="0"/>
      <w:marTop w:val="0"/>
      <w:marBottom w:val="0"/>
      <w:divBdr>
        <w:top w:val="none" w:sz="0" w:space="0" w:color="auto"/>
        <w:left w:val="none" w:sz="0" w:space="0" w:color="auto"/>
        <w:bottom w:val="none" w:sz="0" w:space="0" w:color="auto"/>
        <w:right w:val="none" w:sz="0" w:space="0" w:color="auto"/>
      </w:divBdr>
      <w:divsChild>
        <w:div w:id="1677876384">
          <w:marLeft w:val="0"/>
          <w:marRight w:val="0"/>
          <w:marTop w:val="0"/>
          <w:marBottom w:val="0"/>
          <w:divBdr>
            <w:top w:val="none" w:sz="0" w:space="0" w:color="auto"/>
            <w:left w:val="none" w:sz="0" w:space="0" w:color="auto"/>
            <w:bottom w:val="none" w:sz="0" w:space="0" w:color="auto"/>
            <w:right w:val="none" w:sz="0" w:space="0" w:color="auto"/>
          </w:divBdr>
        </w:div>
        <w:div w:id="1677876385">
          <w:marLeft w:val="0"/>
          <w:marRight w:val="0"/>
          <w:marTop w:val="0"/>
          <w:marBottom w:val="0"/>
          <w:divBdr>
            <w:top w:val="none" w:sz="0" w:space="0" w:color="auto"/>
            <w:left w:val="none" w:sz="0" w:space="0" w:color="auto"/>
            <w:bottom w:val="none" w:sz="0" w:space="0" w:color="auto"/>
            <w:right w:val="none" w:sz="0" w:space="0" w:color="auto"/>
          </w:divBdr>
        </w:div>
        <w:div w:id="1677876386">
          <w:marLeft w:val="0"/>
          <w:marRight w:val="0"/>
          <w:marTop w:val="0"/>
          <w:marBottom w:val="0"/>
          <w:divBdr>
            <w:top w:val="none" w:sz="0" w:space="0" w:color="auto"/>
            <w:left w:val="none" w:sz="0" w:space="0" w:color="auto"/>
            <w:bottom w:val="none" w:sz="0" w:space="0" w:color="auto"/>
            <w:right w:val="none" w:sz="0" w:space="0" w:color="auto"/>
          </w:divBdr>
        </w:div>
        <w:div w:id="167787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12148567/d866c9989c75bef029b67e7a33698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281</TotalTime>
  <Pages>7</Pages>
  <Words>3485</Words>
  <Characters>19868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Microsoft Office</cp:lastModifiedBy>
  <cp:revision>10</cp:revision>
  <cp:lastPrinted>2016-04-19T07:50:00Z</cp:lastPrinted>
  <dcterms:created xsi:type="dcterms:W3CDTF">2016-04-19T06:57:00Z</dcterms:created>
  <dcterms:modified xsi:type="dcterms:W3CDTF">2025-08-29T06:23:00Z</dcterms:modified>
</cp:coreProperties>
</file>